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D1" w:rsidRPr="005E28D1" w:rsidRDefault="005E28D1" w:rsidP="005E28D1">
      <w:pPr>
        <w:shd w:val="clear" w:color="auto" w:fill="FFFFFF"/>
        <w:spacing w:after="150" w:line="240" w:lineRule="auto"/>
        <w:outlineLvl w:val="0"/>
        <w:rPr>
          <w:rFonts w:ascii="Georgia" w:eastAsia="Times New Roman" w:hAnsi="Georgia" w:cs="Times New Roman"/>
          <w:b/>
          <w:bCs/>
          <w:color w:val="000000"/>
          <w:kern w:val="36"/>
          <w:sz w:val="48"/>
          <w:szCs w:val="48"/>
        </w:rPr>
      </w:pPr>
      <w:r w:rsidRPr="005E28D1">
        <w:rPr>
          <w:rFonts w:ascii="Georgia" w:eastAsia="Times New Roman" w:hAnsi="Georgia" w:cs="Times New Roman"/>
          <w:b/>
          <w:bCs/>
          <w:color w:val="000000"/>
          <w:kern w:val="36"/>
          <w:sz w:val="48"/>
          <w:szCs w:val="48"/>
        </w:rPr>
        <w:t>The Political Heirs of Vladimir Putin</w:t>
      </w:r>
    </w:p>
    <w:p w:rsidR="005E28D1" w:rsidRPr="005E28D1" w:rsidRDefault="005E28D1" w:rsidP="005E28D1">
      <w:pPr>
        <w:shd w:val="clear" w:color="auto" w:fill="FFFFFF"/>
        <w:spacing w:after="150" w:line="240" w:lineRule="auto"/>
        <w:rPr>
          <w:rFonts w:ascii="Helvetica" w:eastAsia="Times New Roman" w:hAnsi="Helvetica" w:cs="Helvetica"/>
          <w:color w:val="000000"/>
          <w:sz w:val="27"/>
          <w:szCs w:val="27"/>
        </w:rPr>
      </w:pPr>
      <w:r w:rsidRPr="005E28D1">
        <w:rPr>
          <w:rFonts w:ascii="Helvetica" w:eastAsia="Times New Roman" w:hAnsi="Helvetica" w:cs="Helvetica"/>
          <w:color w:val="000000"/>
          <w:sz w:val="27"/>
          <w:szCs w:val="27"/>
        </w:rPr>
        <w:t>Can nepotism create the next generation of Russian leaders? The country's past century suggests it won’t be so simple.</w:t>
      </w:r>
    </w:p>
    <w:p w:rsidR="005E28D1" w:rsidRPr="005E28D1" w:rsidRDefault="005E28D1" w:rsidP="005E28D1">
      <w:pPr>
        <w:shd w:val="clear" w:color="auto" w:fill="FFFFFF"/>
        <w:spacing w:after="0" w:line="338" w:lineRule="atLeast"/>
        <w:rPr>
          <w:rFonts w:ascii="Georgia" w:eastAsia="Times New Roman" w:hAnsi="Georgia" w:cs="Times New Roman"/>
          <w:color w:val="000000"/>
          <w:sz w:val="27"/>
          <w:szCs w:val="27"/>
        </w:rPr>
      </w:pPr>
      <w:r>
        <w:rPr>
          <w:rFonts w:ascii="Georgia" w:eastAsia="Times New Roman" w:hAnsi="Georgia" w:cs="Times New Roman"/>
          <w:noProof/>
          <w:color w:val="000000"/>
          <w:sz w:val="27"/>
          <w:szCs w:val="27"/>
        </w:rPr>
        <w:drawing>
          <wp:inline distT="0" distB="0" distL="0" distR="0">
            <wp:extent cx="4276725" cy="2851150"/>
            <wp:effectExtent l="0" t="0" r="9525" b="6350"/>
            <wp:docPr id="3" name="Picture 3" descr="http://cdn.theatlantic.com/assets/media/img/mt/2015/11/Putin_1/lead_large.jpg?1447427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atlantic.com/assets/media/img/mt/2015/11/Putin_1/lead_large.jpg?14474278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2851150"/>
                    </a:xfrm>
                    <a:prstGeom prst="rect">
                      <a:avLst/>
                    </a:prstGeom>
                    <a:noFill/>
                    <a:ln>
                      <a:noFill/>
                    </a:ln>
                  </pic:spPr>
                </pic:pic>
              </a:graphicData>
            </a:graphic>
          </wp:inline>
        </w:drawing>
      </w:r>
    </w:p>
    <w:p w:rsidR="005E28D1" w:rsidRPr="005E28D1" w:rsidRDefault="005E28D1" w:rsidP="005E28D1">
      <w:pPr>
        <w:shd w:val="clear" w:color="auto" w:fill="FFFFFF"/>
        <w:spacing w:after="0" w:line="338" w:lineRule="atLeast"/>
        <w:rPr>
          <w:rFonts w:ascii="Georgia" w:eastAsia="Times New Roman" w:hAnsi="Georgia" w:cs="Times New Roman"/>
          <w:color w:val="000000"/>
          <w:sz w:val="27"/>
          <w:szCs w:val="27"/>
        </w:rPr>
      </w:pPr>
      <w:r w:rsidRPr="005E28D1">
        <w:rPr>
          <w:rFonts w:ascii="Helvetica" w:eastAsia="Times New Roman" w:hAnsi="Helvetica" w:cs="Helvetica"/>
          <w:color w:val="999999"/>
          <w:sz w:val="27"/>
          <w:szCs w:val="27"/>
        </w:rPr>
        <w:t xml:space="preserve">RIA </w:t>
      </w:r>
      <w:proofErr w:type="spellStart"/>
      <w:r w:rsidRPr="005E28D1">
        <w:rPr>
          <w:rFonts w:ascii="Helvetica" w:eastAsia="Times New Roman" w:hAnsi="Helvetica" w:cs="Helvetica"/>
          <w:color w:val="999999"/>
          <w:sz w:val="27"/>
          <w:szCs w:val="27"/>
        </w:rPr>
        <w:t>Novosti</w:t>
      </w:r>
      <w:proofErr w:type="spellEnd"/>
      <w:r w:rsidRPr="005E28D1">
        <w:rPr>
          <w:rFonts w:ascii="Helvetica" w:eastAsia="Times New Roman" w:hAnsi="Helvetica" w:cs="Helvetica"/>
          <w:color w:val="999999"/>
          <w:sz w:val="27"/>
          <w:szCs w:val="27"/>
        </w:rPr>
        <w:t xml:space="preserve"> / Reuters</w:t>
      </w:r>
    </w:p>
    <w:p w:rsidR="005E28D1" w:rsidRPr="005E28D1" w:rsidRDefault="005E28D1" w:rsidP="005E28D1">
      <w:pPr>
        <w:numPr>
          <w:ilvl w:val="0"/>
          <w:numId w:val="2"/>
        </w:numPr>
        <w:shd w:val="clear" w:color="auto" w:fill="FFFFFF"/>
        <w:spacing w:before="100" w:beforeAutospacing="1" w:after="0" w:afterAutospacing="1" w:line="338" w:lineRule="atLeast"/>
        <w:ind w:left="0"/>
        <w:rPr>
          <w:rFonts w:ascii="Helvetica" w:eastAsia="Times New Roman" w:hAnsi="Helvetica" w:cs="Helvetica"/>
          <w:caps/>
          <w:color w:val="000000"/>
          <w:spacing w:val="30"/>
          <w:sz w:val="27"/>
          <w:szCs w:val="27"/>
        </w:rPr>
      </w:pPr>
      <w:hyperlink r:id="rId7" w:tooltip="Brian Whitmore" w:history="1">
        <w:r w:rsidRPr="005E28D1">
          <w:rPr>
            <w:rFonts w:ascii="Helvetica" w:eastAsia="Times New Roman" w:hAnsi="Helvetica" w:cs="Helvetica"/>
            <w:caps/>
            <w:color w:val="EC1B23"/>
            <w:spacing w:val="30"/>
            <w:sz w:val="27"/>
            <w:szCs w:val="27"/>
            <w:u w:val="single"/>
          </w:rPr>
          <w:t>BRIAN WHITMORE</w:t>
        </w:r>
      </w:hyperlink>
    </w:p>
    <w:p w:rsidR="005E28D1" w:rsidRPr="005E28D1" w:rsidRDefault="005E28D1" w:rsidP="005E28D1">
      <w:pPr>
        <w:numPr>
          <w:ilvl w:val="0"/>
          <w:numId w:val="2"/>
        </w:numPr>
        <w:shd w:val="clear" w:color="auto" w:fill="FFFFFF"/>
        <w:spacing w:before="100" w:beforeAutospacing="1" w:after="100" w:afterAutospacing="1" w:line="338" w:lineRule="atLeast"/>
        <w:ind w:left="0"/>
        <w:rPr>
          <w:rFonts w:ascii="Helvetica" w:eastAsia="Times New Roman" w:hAnsi="Helvetica" w:cs="Helvetica"/>
          <w:caps/>
          <w:color w:val="000000"/>
          <w:spacing w:val="30"/>
          <w:sz w:val="27"/>
          <w:szCs w:val="27"/>
        </w:rPr>
      </w:pPr>
      <w:r w:rsidRPr="005E28D1">
        <w:rPr>
          <w:rFonts w:ascii="Helvetica" w:eastAsia="Times New Roman" w:hAnsi="Helvetica" w:cs="Helvetica"/>
          <w:caps/>
          <w:color w:val="000000"/>
          <w:spacing w:val="30"/>
          <w:sz w:val="27"/>
          <w:szCs w:val="27"/>
        </w:rPr>
        <w:t> NOV 13, 2015</w:t>
      </w:r>
    </w:p>
    <w:p w:rsidR="005E28D1" w:rsidRPr="005E28D1" w:rsidRDefault="005E28D1" w:rsidP="005E28D1">
      <w:pPr>
        <w:shd w:val="clear" w:color="auto" w:fill="FFFFFF"/>
        <w:spacing w:after="0" w:line="338" w:lineRule="atLeast"/>
        <w:rPr>
          <w:rFonts w:ascii="Georgia" w:eastAsia="Times New Roman" w:hAnsi="Georgia" w:cs="Times New Roman"/>
          <w:color w:val="000000"/>
          <w:sz w:val="27"/>
          <w:szCs w:val="27"/>
        </w:rPr>
      </w:pPr>
      <w:r w:rsidRPr="005E28D1">
        <w:rPr>
          <w:rFonts w:ascii="Helvetica" w:eastAsia="Times New Roman" w:hAnsi="Helvetica" w:cs="Helvetica"/>
          <w:caps/>
          <w:color w:val="000000"/>
          <w:spacing w:val="30"/>
          <w:sz w:val="27"/>
          <w:szCs w:val="27"/>
        </w:rPr>
        <w:t> </w:t>
      </w:r>
      <w:bookmarkStart w:id="0" w:name="_GoBack"/>
      <w:bookmarkEnd w:id="0"/>
      <w:r w:rsidRPr="005E28D1">
        <w:rPr>
          <w:rFonts w:ascii="Georgia" w:eastAsia="Times New Roman" w:hAnsi="Georgia" w:cs="Times New Roman"/>
          <w:color w:val="000000"/>
          <w:sz w:val="27"/>
          <w:szCs w:val="27"/>
        </w:rPr>
        <w:t>They run banks, pension funds, and electric companies. They’re oil and gas executives. They’re worth billions. And most of them are under 40. Meet the children of Vladimir Putin’s cronies.</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gramStart"/>
      <w:r w:rsidRPr="005E28D1">
        <w:rPr>
          <w:rFonts w:ascii="Georgia" w:eastAsia="Times New Roman" w:hAnsi="Georgia" w:cs="Times New Roman"/>
          <w:color w:val="000000"/>
          <w:sz w:val="27"/>
          <w:szCs w:val="27"/>
        </w:rPr>
        <w:t>A new</w:t>
      </w:r>
      <w:proofErr w:type="gramEnd"/>
      <w:r w:rsidRPr="005E28D1">
        <w:rPr>
          <w:rFonts w:ascii="Georgia" w:eastAsia="Times New Roman" w:hAnsi="Georgia" w:cs="Times New Roman"/>
          <w:color w:val="000000"/>
          <w:sz w:val="27"/>
          <w:szCs w:val="27"/>
        </w:rPr>
        <w:t xml:space="preserve"> nobility is being born in Russia as Generation P—the offspring of those in Putin's inner sanctum—come of age, come into their own, and seek to inherit their parents’ power. But if the past century of Russian history is any guide, this effort to establish a hereditary aristocracy is most likely doomed.</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An investigative </w:t>
      </w:r>
      <w:hyperlink r:id="rId8" w:tgtFrame="_blank" w:history="1">
        <w:r w:rsidRPr="005E28D1">
          <w:rPr>
            <w:rFonts w:ascii="Georgia" w:eastAsia="Times New Roman" w:hAnsi="Georgia" w:cs="Times New Roman"/>
            <w:color w:val="458CD5"/>
            <w:sz w:val="27"/>
            <w:szCs w:val="27"/>
            <w:u w:val="single"/>
          </w:rPr>
          <w:t>report by Reuters</w:t>
        </w:r>
      </w:hyperlink>
      <w:r w:rsidRPr="005E28D1">
        <w:rPr>
          <w:rFonts w:ascii="Georgia" w:eastAsia="Times New Roman" w:hAnsi="Georgia" w:cs="Times New Roman"/>
          <w:color w:val="000000"/>
          <w:sz w:val="27"/>
          <w:szCs w:val="27"/>
        </w:rPr>
        <w:t xml:space="preserve"> this week looked closely at the emerging second generation of the Putin aristocracy. Much of it focused on Katerina </w:t>
      </w:r>
      <w:proofErr w:type="spellStart"/>
      <w:r w:rsidRPr="005E28D1">
        <w:rPr>
          <w:rFonts w:ascii="Georgia" w:eastAsia="Times New Roman" w:hAnsi="Georgia" w:cs="Times New Roman"/>
          <w:color w:val="000000"/>
          <w:sz w:val="27"/>
          <w:szCs w:val="27"/>
        </w:rPr>
        <w:t>Tikhonova</w:t>
      </w:r>
      <w:proofErr w:type="spellEnd"/>
      <w:r w:rsidRPr="005E28D1">
        <w:rPr>
          <w:rFonts w:ascii="Georgia" w:eastAsia="Times New Roman" w:hAnsi="Georgia" w:cs="Times New Roman"/>
          <w:color w:val="000000"/>
          <w:sz w:val="27"/>
          <w:szCs w:val="27"/>
        </w:rPr>
        <w:t xml:space="preserve">, widely believed to be the Kremlin leader’s daughter, and her husband, Kirill </w:t>
      </w:r>
      <w:proofErr w:type="spellStart"/>
      <w:r w:rsidRPr="005E28D1">
        <w:rPr>
          <w:rFonts w:ascii="Georgia" w:eastAsia="Times New Roman" w:hAnsi="Georgia" w:cs="Times New Roman"/>
          <w:color w:val="000000"/>
          <w:sz w:val="27"/>
          <w:szCs w:val="27"/>
        </w:rPr>
        <w:t>Shamalov</w:t>
      </w:r>
      <w:proofErr w:type="spellEnd"/>
      <w:r w:rsidRPr="005E28D1">
        <w:rPr>
          <w:rFonts w:ascii="Georgia" w:eastAsia="Times New Roman" w:hAnsi="Georgia" w:cs="Times New Roman"/>
          <w:color w:val="000000"/>
          <w:sz w:val="27"/>
          <w:szCs w:val="27"/>
        </w:rPr>
        <w:t>.</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proofErr w:type="spellStart"/>
      <w:r w:rsidRPr="005E28D1">
        <w:rPr>
          <w:rFonts w:ascii="Georgia" w:eastAsia="Times New Roman" w:hAnsi="Georgia" w:cs="Times New Roman"/>
          <w:color w:val="000000"/>
          <w:sz w:val="27"/>
          <w:szCs w:val="27"/>
        </w:rPr>
        <w:t>Tikhonova</w:t>
      </w:r>
      <w:proofErr w:type="spellEnd"/>
      <w:r w:rsidRPr="005E28D1">
        <w:rPr>
          <w:rFonts w:ascii="Georgia" w:eastAsia="Times New Roman" w:hAnsi="Georgia" w:cs="Times New Roman"/>
          <w:color w:val="000000"/>
          <w:sz w:val="27"/>
          <w:szCs w:val="27"/>
        </w:rPr>
        <w:t xml:space="preserve"> runs publicly funded projects at Moscow State University and </w:t>
      </w:r>
      <w:proofErr w:type="spellStart"/>
      <w:r w:rsidRPr="005E28D1">
        <w:rPr>
          <w:rFonts w:ascii="Georgia" w:eastAsia="Times New Roman" w:hAnsi="Georgia" w:cs="Times New Roman"/>
          <w:color w:val="000000"/>
          <w:sz w:val="27"/>
          <w:szCs w:val="27"/>
        </w:rPr>
        <w:t>Shamalov</w:t>
      </w:r>
      <w:proofErr w:type="spellEnd"/>
      <w:r w:rsidRPr="005E28D1">
        <w:rPr>
          <w:rFonts w:ascii="Georgia" w:eastAsia="Times New Roman" w:hAnsi="Georgia" w:cs="Times New Roman"/>
          <w:color w:val="000000"/>
          <w:sz w:val="27"/>
          <w:szCs w:val="27"/>
        </w:rPr>
        <w:t xml:space="preserve">, the son of longtime Putin associate Nikolai </w:t>
      </w:r>
      <w:proofErr w:type="spellStart"/>
      <w:r w:rsidRPr="005E28D1">
        <w:rPr>
          <w:rFonts w:ascii="Georgia" w:eastAsia="Times New Roman" w:hAnsi="Georgia" w:cs="Times New Roman"/>
          <w:color w:val="000000"/>
          <w:sz w:val="27"/>
          <w:szCs w:val="27"/>
        </w:rPr>
        <w:t>Shamalov</w:t>
      </w:r>
      <w:proofErr w:type="spellEnd"/>
      <w:r w:rsidRPr="005E28D1">
        <w:rPr>
          <w:rFonts w:ascii="Georgia" w:eastAsia="Times New Roman" w:hAnsi="Georgia" w:cs="Times New Roman"/>
          <w:color w:val="000000"/>
          <w:sz w:val="27"/>
          <w:szCs w:val="27"/>
        </w:rPr>
        <w:t xml:space="preserve">, is a top shareholder at Bank </w:t>
      </w:r>
      <w:proofErr w:type="spellStart"/>
      <w:r w:rsidRPr="005E28D1">
        <w:rPr>
          <w:rFonts w:ascii="Georgia" w:eastAsia="Times New Roman" w:hAnsi="Georgia" w:cs="Times New Roman"/>
          <w:color w:val="000000"/>
          <w:sz w:val="27"/>
          <w:szCs w:val="27"/>
        </w:rPr>
        <w:t>Rossia</w:t>
      </w:r>
      <w:proofErr w:type="spellEnd"/>
      <w:r w:rsidRPr="005E28D1">
        <w:rPr>
          <w:rFonts w:ascii="Georgia" w:eastAsia="Times New Roman" w:hAnsi="Georgia" w:cs="Times New Roman"/>
          <w:color w:val="000000"/>
          <w:sz w:val="27"/>
          <w:szCs w:val="27"/>
        </w:rPr>
        <w:t xml:space="preserve">. According to Reuters, the couple is worth about $2 billion, thanks mainly to a stake in a major gas and petrochemical company </w:t>
      </w:r>
      <w:r w:rsidRPr="005E28D1">
        <w:rPr>
          <w:rFonts w:ascii="Georgia" w:eastAsia="Times New Roman" w:hAnsi="Georgia" w:cs="Times New Roman"/>
          <w:color w:val="000000"/>
          <w:sz w:val="27"/>
          <w:szCs w:val="27"/>
        </w:rPr>
        <w:lastRenderedPageBreak/>
        <w:t xml:space="preserve">that Kirill acquired from Gennady </w:t>
      </w:r>
      <w:proofErr w:type="spellStart"/>
      <w:r w:rsidRPr="005E28D1">
        <w:rPr>
          <w:rFonts w:ascii="Georgia" w:eastAsia="Times New Roman" w:hAnsi="Georgia" w:cs="Times New Roman"/>
          <w:color w:val="000000"/>
          <w:sz w:val="27"/>
          <w:szCs w:val="27"/>
        </w:rPr>
        <w:t>Timchenko</w:t>
      </w:r>
      <w:proofErr w:type="spellEnd"/>
      <w:r w:rsidRPr="005E28D1">
        <w:rPr>
          <w:rFonts w:ascii="Georgia" w:eastAsia="Times New Roman" w:hAnsi="Georgia" w:cs="Times New Roman"/>
          <w:color w:val="000000"/>
          <w:sz w:val="27"/>
          <w:szCs w:val="27"/>
        </w:rPr>
        <w:t xml:space="preserve">, another Putin associate. Kirill’s brother </w:t>
      </w:r>
      <w:proofErr w:type="spellStart"/>
      <w:r w:rsidRPr="005E28D1">
        <w:rPr>
          <w:rFonts w:ascii="Georgia" w:eastAsia="Times New Roman" w:hAnsi="Georgia" w:cs="Times New Roman"/>
          <w:color w:val="000000"/>
          <w:sz w:val="27"/>
          <w:szCs w:val="27"/>
        </w:rPr>
        <w:t>Yury</w:t>
      </w:r>
      <w:proofErr w:type="spellEnd"/>
      <w:r w:rsidRPr="005E28D1">
        <w:rPr>
          <w:rFonts w:ascii="Georgia" w:eastAsia="Times New Roman" w:hAnsi="Georgia" w:cs="Times New Roman"/>
          <w:color w:val="000000"/>
          <w:sz w:val="27"/>
          <w:szCs w:val="27"/>
        </w:rPr>
        <w:t xml:space="preserve">, meanwhile, is deputy chairman of </w:t>
      </w:r>
      <w:proofErr w:type="spellStart"/>
      <w:r w:rsidRPr="005E28D1">
        <w:rPr>
          <w:rFonts w:ascii="Georgia" w:eastAsia="Times New Roman" w:hAnsi="Georgia" w:cs="Times New Roman"/>
          <w:color w:val="000000"/>
          <w:sz w:val="27"/>
          <w:szCs w:val="27"/>
        </w:rPr>
        <w:t>Gazprombank</w:t>
      </w:r>
      <w:proofErr w:type="spellEnd"/>
      <w:r w:rsidRPr="005E28D1">
        <w:rPr>
          <w:rFonts w:ascii="Georgia" w:eastAsia="Times New Roman" w:hAnsi="Georgia" w:cs="Times New Roman"/>
          <w:color w:val="000000"/>
          <w:sz w:val="27"/>
          <w:szCs w:val="27"/>
        </w:rPr>
        <w:t xml:space="preserve"> and president of </w:t>
      </w:r>
      <w:proofErr w:type="spellStart"/>
      <w:r w:rsidRPr="005E28D1">
        <w:rPr>
          <w:rFonts w:ascii="Georgia" w:eastAsia="Times New Roman" w:hAnsi="Georgia" w:cs="Times New Roman"/>
          <w:color w:val="000000"/>
          <w:sz w:val="27"/>
          <w:szCs w:val="27"/>
        </w:rPr>
        <w:t>Gazfond</w:t>
      </w:r>
      <w:proofErr w:type="spellEnd"/>
      <w:r w:rsidRPr="005E28D1">
        <w:rPr>
          <w:rFonts w:ascii="Georgia" w:eastAsia="Times New Roman" w:hAnsi="Georgia" w:cs="Times New Roman"/>
          <w:color w:val="000000"/>
          <w:sz w:val="27"/>
          <w:szCs w:val="27"/>
        </w:rPr>
        <w:t xml:space="preserve">, Russia’s largest pension fund. But </w:t>
      </w:r>
      <w:proofErr w:type="spellStart"/>
      <w:r w:rsidRPr="005E28D1">
        <w:rPr>
          <w:rFonts w:ascii="Georgia" w:eastAsia="Times New Roman" w:hAnsi="Georgia" w:cs="Times New Roman"/>
          <w:color w:val="000000"/>
          <w:sz w:val="27"/>
          <w:szCs w:val="27"/>
        </w:rPr>
        <w:t>Tikhonova</w:t>
      </w:r>
      <w:proofErr w:type="spellEnd"/>
      <w:r w:rsidRPr="005E28D1">
        <w:rPr>
          <w:rFonts w:ascii="Georgia" w:eastAsia="Times New Roman" w:hAnsi="Georgia" w:cs="Times New Roman"/>
          <w:color w:val="000000"/>
          <w:sz w:val="27"/>
          <w:szCs w:val="27"/>
        </w:rPr>
        <w:t xml:space="preserve"> and </w:t>
      </w:r>
      <w:proofErr w:type="spellStart"/>
      <w:r w:rsidRPr="005E28D1">
        <w:rPr>
          <w:rFonts w:ascii="Georgia" w:eastAsia="Times New Roman" w:hAnsi="Georgia" w:cs="Times New Roman"/>
          <w:color w:val="000000"/>
          <w:sz w:val="27"/>
          <w:szCs w:val="27"/>
        </w:rPr>
        <w:t>Shamalov</w:t>
      </w:r>
      <w:proofErr w:type="spellEnd"/>
      <w:r w:rsidRPr="005E28D1">
        <w:rPr>
          <w:rFonts w:ascii="Georgia" w:eastAsia="Times New Roman" w:hAnsi="Georgia" w:cs="Times New Roman"/>
          <w:color w:val="000000"/>
          <w:sz w:val="27"/>
          <w:szCs w:val="27"/>
        </w:rPr>
        <w:t xml:space="preserve"> </w:t>
      </w:r>
      <w:proofErr w:type="gramStart"/>
      <w:r w:rsidRPr="005E28D1">
        <w:rPr>
          <w:rFonts w:ascii="Georgia" w:eastAsia="Times New Roman" w:hAnsi="Georgia" w:cs="Times New Roman"/>
          <w:color w:val="000000"/>
          <w:sz w:val="27"/>
          <w:szCs w:val="27"/>
        </w:rPr>
        <w:t>are</w:t>
      </w:r>
      <w:proofErr w:type="gramEnd"/>
      <w:r w:rsidRPr="005E28D1">
        <w:rPr>
          <w:rFonts w:ascii="Georgia" w:eastAsia="Times New Roman" w:hAnsi="Georgia" w:cs="Times New Roman"/>
          <w:color w:val="000000"/>
          <w:sz w:val="27"/>
          <w:szCs w:val="27"/>
        </w:rPr>
        <w:t xml:space="preserve"> just the tip of the aristocratic iceberg.</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 xml:space="preserve">Also among the leading heirs of the new nobility </w:t>
      </w:r>
      <w:proofErr w:type="gramStart"/>
      <w:r w:rsidRPr="005E28D1">
        <w:rPr>
          <w:rFonts w:ascii="Georgia" w:eastAsia="Times New Roman" w:hAnsi="Georgia" w:cs="Times New Roman"/>
          <w:color w:val="000000"/>
          <w:sz w:val="27"/>
          <w:szCs w:val="27"/>
        </w:rPr>
        <w:t>are</w:t>
      </w:r>
      <w:proofErr w:type="gramEnd"/>
      <w:r w:rsidRPr="005E28D1">
        <w:rPr>
          <w:rFonts w:ascii="Georgia" w:eastAsia="Times New Roman" w:hAnsi="Georgia" w:cs="Times New Roman"/>
          <w:color w:val="000000"/>
          <w:sz w:val="27"/>
          <w:szCs w:val="27"/>
        </w:rPr>
        <w:t xml:space="preserve"> Sergei Ivanov, son of the Kremlin chief of staff of the same name, who is director of </w:t>
      </w:r>
      <w:proofErr w:type="spellStart"/>
      <w:r w:rsidRPr="005E28D1">
        <w:rPr>
          <w:rFonts w:ascii="Georgia" w:eastAsia="Times New Roman" w:hAnsi="Georgia" w:cs="Times New Roman"/>
          <w:color w:val="000000"/>
          <w:sz w:val="27"/>
          <w:szCs w:val="27"/>
        </w:rPr>
        <w:t>Gazprombank</w:t>
      </w:r>
      <w:proofErr w:type="spellEnd"/>
      <w:r w:rsidRPr="005E28D1">
        <w:rPr>
          <w:rFonts w:ascii="Georgia" w:eastAsia="Times New Roman" w:hAnsi="Georgia" w:cs="Times New Roman"/>
          <w:color w:val="000000"/>
          <w:sz w:val="27"/>
          <w:szCs w:val="27"/>
        </w:rPr>
        <w:t xml:space="preserve">, and Dmitry </w:t>
      </w:r>
      <w:proofErr w:type="spellStart"/>
      <w:r w:rsidRPr="005E28D1">
        <w:rPr>
          <w:rFonts w:ascii="Georgia" w:eastAsia="Times New Roman" w:hAnsi="Georgia" w:cs="Times New Roman"/>
          <w:color w:val="000000"/>
          <w:sz w:val="27"/>
          <w:szCs w:val="27"/>
        </w:rPr>
        <w:t>Patrushev</w:t>
      </w:r>
      <w:proofErr w:type="spellEnd"/>
      <w:r w:rsidRPr="005E28D1">
        <w:rPr>
          <w:rFonts w:ascii="Georgia" w:eastAsia="Times New Roman" w:hAnsi="Georgia" w:cs="Times New Roman"/>
          <w:color w:val="000000"/>
          <w:sz w:val="27"/>
          <w:szCs w:val="27"/>
        </w:rPr>
        <w:t xml:space="preserve">, son of National Security Council Secretary Nikolai </w:t>
      </w:r>
      <w:proofErr w:type="spellStart"/>
      <w:r w:rsidRPr="005E28D1">
        <w:rPr>
          <w:rFonts w:ascii="Georgia" w:eastAsia="Times New Roman" w:hAnsi="Georgia" w:cs="Times New Roman"/>
          <w:color w:val="000000"/>
          <w:sz w:val="27"/>
          <w:szCs w:val="27"/>
        </w:rPr>
        <w:t>Patrushev</w:t>
      </w:r>
      <w:proofErr w:type="spellEnd"/>
      <w:r w:rsidRPr="005E28D1">
        <w:rPr>
          <w:rFonts w:ascii="Georgia" w:eastAsia="Times New Roman" w:hAnsi="Georgia" w:cs="Times New Roman"/>
          <w:color w:val="000000"/>
          <w:sz w:val="27"/>
          <w:szCs w:val="27"/>
        </w:rPr>
        <w:t xml:space="preserve">, who heads the Russian Agricultural Bank. Igor and Roman Rotenberg, the sons of Putin’s former judo partner, </w:t>
      </w:r>
      <w:proofErr w:type="spellStart"/>
      <w:r w:rsidRPr="005E28D1">
        <w:rPr>
          <w:rFonts w:ascii="Georgia" w:eastAsia="Times New Roman" w:hAnsi="Georgia" w:cs="Times New Roman"/>
          <w:color w:val="000000"/>
          <w:sz w:val="27"/>
          <w:szCs w:val="27"/>
        </w:rPr>
        <w:t>Arkady</w:t>
      </w:r>
      <w:proofErr w:type="spellEnd"/>
      <w:r w:rsidRPr="005E28D1">
        <w:rPr>
          <w:rFonts w:ascii="Georgia" w:eastAsia="Times New Roman" w:hAnsi="Georgia" w:cs="Times New Roman"/>
          <w:color w:val="000000"/>
          <w:sz w:val="27"/>
          <w:szCs w:val="27"/>
        </w:rPr>
        <w:t xml:space="preserve"> Rotenberg, are respectively the majority shareholder of Gazprom Drilling and the vice president of </w:t>
      </w:r>
      <w:proofErr w:type="spellStart"/>
      <w:r w:rsidRPr="005E28D1">
        <w:rPr>
          <w:rFonts w:ascii="Georgia" w:eastAsia="Times New Roman" w:hAnsi="Georgia" w:cs="Times New Roman"/>
          <w:color w:val="000000"/>
          <w:sz w:val="27"/>
          <w:szCs w:val="27"/>
        </w:rPr>
        <w:t>Gazprombank</w:t>
      </w:r>
      <w:proofErr w:type="spellEnd"/>
      <w:r w:rsidRPr="005E28D1">
        <w:rPr>
          <w:rFonts w:ascii="Georgia" w:eastAsia="Times New Roman" w:hAnsi="Georgia" w:cs="Times New Roman"/>
          <w:color w:val="000000"/>
          <w:sz w:val="27"/>
          <w:szCs w:val="27"/>
        </w:rPr>
        <w:t xml:space="preserve">. And Boris </w:t>
      </w:r>
      <w:proofErr w:type="spellStart"/>
      <w:r w:rsidRPr="005E28D1">
        <w:rPr>
          <w:rFonts w:ascii="Georgia" w:eastAsia="Times New Roman" w:hAnsi="Georgia" w:cs="Times New Roman"/>
          <w:color w:val="000000"/>
          <w:sz w:val="27"/>
          <w:szCs w:val="27"/>
        </w:rPr>
        <w:t>Kovalchuk</w:t>
      </w:r>
      <w:proofErr w:type="spellEnd"/>
      <w:r w:rsidRPr="005E28D1">
        <w:rPr>
          <w:rFonts w:ascii="Georgia" w:eastAsia="Times New Roman" w:hAnsi="Georgia" w:cs="Times New Roman"/>
          <w:color w:val="000000"/>
          <w:sz w:val="27"/>
          <w:szCs w:val="27"/>
        </w:rPr>
        <w:t xml:space="preserve">, the son of Putin’s longtime friend </w:t>
      </w:r>
      <w:proofErr w:type="spellStart"/>
      <w:r w:rsidRPr="005E28D1">
        <w:rPr>
          <w:rFonts w:ascii="Georgia" w:eastAsia="Times New Roman" w:hAnsi="Georgia" w:cs="Times New Roman"/>
          <w:color w:val="000000"/>
          <w:sz w:val="27"/>
          <w:szCs w:val="27"/>
        </w:rPr>
        <w:t>Yury</w:t>
      </w:r>
      <w:proofErr w:type="spellEnd"/>
      <w:r w:rsidRPr="005E28D1">
        <w:rPr>
          <w:rFonts w:ascii="Georgia" w:eastAsia="Times New Roman" w:hAnsi="Georgia" w:cs="Times New Roman"/>
          <w:color w:val="000000"/>
          <w:sz w:val="27"/>
          <w:szCs w:val="27"/>
        </w:rPr>
        <w:t xml:space="preserve"> </w:t>
      </w:r>
      <w:proofErr w:type="spellStart"/>
      <w:r w:rsidRPr="005E28D1">
        <w:rPr>
          <w:rFonts w:ascii="Georgia" w:eastAsia="Times New Roman" w:hAnsi="Georgia" w:cs="Times New Roman"/>
          <w:color w:val="000000"/>
          <w:sz w:val="27"/>
          <w:szCs w:val="27"/>
        </w:rPr>
        <w:t>Kovalchuk</w:t>
      </w:r>
      <w:proofErr w:type="spellEnd"/>
      <w:r w:rsidRPr="005E28D1">
        <w:rPr>
          <w:rFonts w:ascii="Georgia" w:eastAsia="Times New Roman" w:hAnsi="Georgia" w:cs="Times New Roman"/>
          <w:color w:val="000000"/>
          <w:sz w:val="27"/>
          <w:szCs w:val="27"/>
        </w:rPr>
        <w:t xml:space="preserve">, is CEO of the electricity holding </w:t>
      </w:r>
      <w:proofErr w:type="spellStart"/>
      <w:r w:rsidRPr="005E28D1">
        <w:rPr>
          <w:rFonts w:ascii="Georgia" w:eastAsia="Times New Roman" w:hAnsi="Georgia" w:cs="Times New Roman"/>
          <w:color w:val="000000"/>
          <w:sz w:val="27"/>
          <w:szCs w:val="27"/>
        </w:rPr>
        <w:t>InerRAO</w:t>
      </w:r>
      <w:proofErr w:type="spellEnd"/>
      <w:r w:rsidRPr="005E28D1">
        <w:rPr>
          <w:rFonts w:ascii="Georgia" w:eastAsia="Times New Roman" w:hAnsi="Georgia" w:cs="Times New Roman"/>
          <w:color w:val="000000"/>
          <w:sz w:val="27"/>
          <w:szCs w:val="27"/>
        </w:rPr>
        <w:t>.</w:t>
      </w:r>
    </w:p>
    <w:p w:rsidR="005E28D1" w:rsidRPr="005E28D1" w:rsidRDefault="005E28D1" w:rsidP="005E28D1">
      <w:pPr>
        <w:shd w:val="clear" w:color="auto" w:fill="FFFFFF"/>
        <w:spacing w:after="0" w:line="240" w:lineRule="auto"/>
        <w:rPr>
          <w:rFonts w:ascii="Georgia" w:eastAsia="Times New Roman" w:hAnsi="Georgia" w:cs="Times New Roman"/>
          <w:color w:val="000000"/>
          <w:sz w:val="27"/>
          <w:szCs w:val="27"/>
        </w:rPr>
      </w:pPr>
      <w:r>
        <w:rPr>
          <w:rFonts w:ascii="Georgia" w:eastAsia="Times New Roman" w:hAnsi="Georgia" w:cs="Times New Roman"/>
          <w:noProof/>
          <w:color w:val="458CD5"/>
          <w:sz w:val="27"/>
          <w:szCs w:val="27"/>
        </w:rPr>
        <w:drawing>
          <wp:inline distT="0" distB="0" distL="0" distR="0">
            <wp:extent cx="3905250" cy="2603500"/>
            <wp:effectExtent l="0" t="0" r="0" b="6350"/>
            <wp:docPr id="1" name="Picture 1" descr="http://cdn.theatlantic.com/assets/media/img/mt/2015/10/Russia_1-1/lead_960.jpg?14460433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heatlantic.com/assets/media/img/mt/2015/10/Russia_1-1/lead_960.jpg?1446043319">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8467" cy="2605645"/>
                    </a:xfrm>
                    <a:prstGeom prst="rect">
                      <a:avLst/>
                    </a:prstGeom>
                    <a:noFill/>
                    <a:ln>
                      <a:noFill/>
                    </a:ln>
                  </pic:spPr>
                </pic:pic>
              </a:graphicData>
            </a:graphic>
          </wp:inline>
        </w:drawing>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And the list goes on and on.</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 xml:space="preserve">“Today in Russia, it is absolutely normal that the boards of directors at state banks are headed by children of security service officials, who aren’t even 30 years old when they are appointed,” the anti-corruption blogger and opposition leader </w:t>
      </w:r>
      <w:proofErr w:type="spellStart"/>
      <w:r w:rsidRPr="005E28D1">
        <w:rPr>
          <w:rFonts w:ascii="Georgia" w:eastAsia="Times New Roman" w:hAnsi="Georgia" w:cs="Times New Roman"/>
          <w:color w:val="000000"/>
          <w:sz w:val="27"/>
          <w:szCs w:val="27"/>
        </w:rPr>
        <w:t>Aleksei</w:t>
      </w:r>
      <w:proofErr w:type="spellEnd"/>
      <w:r w:rsidRPr="005E28D1">
        <w:rPr>
          <w:rFonts w:ascii="Georgia" w:eastAsia="Times New Roman" w:hAnsi="Georgia" w:cs="Times New Roman"/>
          <w:color w:val="000000"/>
          <w:sz w:val="27"/>
          <w:szCs w:val="27"/>
        </w:rPr>
        <w:t xml:space="preserve"> </w:t>
      </w:r>
      <w:proofErr w:type="spellStart"/>
      <w:r w:rsidRPr="005E28D1">
        <w:rPr>
          <w:rFonts w:ascii="Georgia" w:eastAsia="Times New Roman" w:hAnsi="Georgia" w:cs="Times New Roman"/>
          <w:color w:val="000000"/>
          <w:sz w:val="27"/>
          <w:szCs w:val="27"/>
        </w:rPr>
        <w:t>Navalny</w:t>
      </w:r>
      <w:proofErr w:type="spellEnd"/>
      <w:r w:rsidRPr="005E28D1">
        <w:rPr>
          <w:rFonts w:ascii="Georgia" w:eastAsia="Times New Roman" w:hAnsi="Georgia" w:cs="Times New Roman"/>
          <w:color w:val="000000"/>
          <w:sz w:val="27"/>
          <w:szCs w:val="27"/>
        </w:rPr>
        <w:t xml:space="preserve"> told Reuters.</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“It is more than just a dynastic succession. Children don’t just inherit their parents’ posts, but also the right to choose any other post they fancy. The danger is that very soon all key resources will end up in the hands of five to seven families.”</w:t>
      </w:r>
    </w:p>
    <w:p w:rsidR="005E28D1" w:rsidRPr="005E28D1" w:rsidRDefault="005E28D1" w:rsidP="005E28D1">
      <w:pPr>
        <w:shd w:val="clear" w:color="auto" w:fill="FFFFFF"/>
        <w:spacing w:after="0"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 xml:space="preserve">Will the nepotism of Russia’s current rulers establish </w:t>
      </w:r>
      <w:proofErr w:type="gramStart"/>
      <w:r w:rsidRPr="005E28D1">
        <w:rPr>
          <w:rFonts w:ascii="Georgia" w:eastAsia="Times New Roman" w:hAnsi="Georgia" w:cs="Times New Roman"/>
          <w:color w:val="000000"/>
          <w:sz w:val="27"/>
          <w:szCs w:val="27"/>
        </w:rPr>
        <w:t>a new</w:t>
      </w:r>
      <w:proofErr w:type="gramEnd"/>
      <w:r w:rsidRPr="005E28D1">
        <w:rPr>
          <w:rFonts w:ascii="Georgia" w:eastAsia="Times New Roman" w:hAnsi="Georgia" w:cs="Times New Roman"/>
          <w:color w:val="000000"/>
          <w:sz w:val="27"/>
          <w:szCs w:val="27"/>
        </w:rPr>
        <w:t xml:space="preserve"> nobility that can take the reins of power?</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lastRenderedPageBreak/>
        <w:t xml:space="preserve">Is </w:t>
      </w:r>
      <w:proofErr w:type="spellStart"/>
      <w:r w:rsidRPr="005E28D1">
        <w:rPr>
          <w:rFonts w:ascii="Georgia" w:eastAsia="Times New Roman" w:hAnsi="Georgia" w:cs="Times New Roman"/>
          <w:color w:val="000000"/>
          <w:sz w:val="27"/>
          <w:szCs w:val="27"/>
        </w:rPr>
        <w:t>Navalny</w:t>
      </w:r>
      <w:proofErr w:type="spellEnd"/>
      <w:r w:rsidRPr="005E28D1">
        <w:rPr>
          <w:rFonts w:ascii="Georgia" w:eastAsia="Times New Roman" w:hAnsi="Georgia" w:cs="Times New Roman"/>
          <w:color w:val="000000"/>
          <w:sz w:val="27"/>
          <w:szCs w:val="27"/>
        </w:rPr>
        <w:t xml:space="preserve"> right? Will the nepotism of Russia’s current rulers succeed in establishing </w:t>
      </w:r>
      <w:proofErr w:type="gramStart"/>
      <w:r w:rsidRPr="005E28D1">
        <w:rPr>
          <w:rFonts w:ascii="Georgia" w:eastAsia="Times New Roman" w:hAnsi="Georgia" w:cs="Times New Roman"/>
          <w:color w:val="000000"/>
          <w:sz w:val="27"/>
          <w:szCs w:val="27"/>
        </w:rPr>
        <w:t>a new</w:t>
      </w:r>
      <w:proofErr w:type="gramEnd"/>
      <w:r w:rsidRPr="005E28D1">
        <w:rPr>
          <w:rFonts w:ascii="Georgia" w:eastAsia="Times New Roman" w:hAnsi="Georgia" w:cs="Times New Roman"/>
          <w:color w:val="000000"/>
          <w:sz w:val="27"/>
          <w:szCs w:val="27"/>
        </w:rPr>
        <w:t xml:space="preserve"> nobility that can take the reins of power? Probably not, says opposition lawmaker Dmitry </w:t>
      </w:r>
      <w:proofErr w:type="spellStart"/>
      <w:r w:rsidRPr="005E28D1">
        <w:rPr>
          <w:rFonts w:ascii="Georgia" w:eastAsia="Times New Roman" w:hAnsi="Georgia" w:cs="Times New Roman"/>
          <w:color w:val="000000"/>
          <w:sz w:val="27"/>
          <w:szCs w:val="27"/>
        </w:rPr>
        <w:t>Gudkov</w:t>
      </w:r>
      <w:proofErr w:type="spellEnd"/>
      <w:r w:rsidRPr="005E28D1">
        <w:rPr>
          <w:rFonts w:ascii="Georgia" w:eastAsia="Times New Roman" w:hAnsi="Georgia" w:cs="Times New Roman"/>
          <w:color w:val="000000"/>
          <w:sz w:val="27"/>
          <w:szCs w:val="27"/>
        </w:rPr>
        <w:t>.</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“In the past century, there wasn’t a single generation of Russian elites that left power voluntarily, that wasn’t killed, supplanted, exiled, or—at best—marginalized with contempt,” </w:t>
      </w:r>
      <w:proofErr w:type="spellStart"/>
      <w:r w:rsidRPr="005E28D1">
        <w:rPr>
          <w:rFonts w:ascii="Georgia" w:eastAsia="Times New Roman" w:hAnsi="Georgia" w:cs="Times New Roman"/>
          <w:color w:val="000000"/>
          <w:sz w:val="27"/>
          <w:szCs w:val="27"/>
        </w:rPr>
        <w:fldChar w:fldCharType="begin"/>
      </w:r>
      <w:r w:rsidRPr="005E28D1">
        <w:rPr>
          <w:rFonts w:ascii="Georgia" w:eastAsia="Times New Roman" w:hAnsi="Georgia" w:cs="Times New Roman"/>
          <w:color w:val="000000"/>
          <w:sz w:val="27"/>
          <w:szCs w:val="27"/>
        </w:rPr>
        <w:instrText xml:space="preserve"> HYPERLINK "http://www.vedomosti.ru/opinion/articles/2015/11/05/615604-smena-elit-nepoddayuschiesya" \t "_blank" </w:instrText>
      </w:r>
      <w:r w:rsidRPr="005E28D1">
        <w:rPr>
          <w:rFonts w:ascii="Georgia" w:eastAsia="Times New Roman" w:hAnsi="Georgia" w:cs="Times New Roman"/>
          <w:color w:val="000000"/>
          <w:sz w:val="27"/>
          <w:szCs w:val="27"/>
        </w:rPr>
        <w:fldChar w:fldCharType="separate"/>
      </w:r>
      <w:r w:rsidRPr="005E28D1">
        <w:rPr>
          <w:rFonts w:ascii="Georgia" w:eastAsia="Times New Roman" w:hAnsi="Georgia" w:cs="Times New Roman"/>
          <w:color w:val="458CD5"/>
          <w:sz w:val="27"/>
          <w:szCs w:val="27"/>
          <w:u w:val="single"/>
        </w:rPr>
        <w:t>Gudkov</w:t>
      </w:r>
      <w:proofErr w:type="spellEnd"/>
      <w:r w:rsidRPr="005E28D1">
        <w:rPr>
          <w:rFonts w:ascii="Georgia" w:eastAsia="Times New Roman" w:hAnsi="Georgia" w:cs="Times New Roman"/>
          <w:color w:val="458CD5"/>
          <w:sz w:val="27"/>
          <w:szCs w:val="27"/>
          <w:u w:val="single"/>
        </w:rPr>
        <w:t xml:space="preserve"> wrote recently</w:t>
      </w:r>
      <w:r w:rsidRPr="005E28D1">
        <w:rPr>
          <w:rFonts w:ascii="Georgia" w:eastAsia="Times New Roman" w:hAnsi="Georgia" w:cs="Times New Roman"/>
          <w:color w:val="000000"/>
          <w:sz w:val="27"/>
          <w:szCs w:val="27"/>
        </w:rPr>
        <w:fldChar w:fldCharType="end"/>
      </w:r>
      <w:r w:rsidRPr="005E28D1">
        <w:rPr>
          <w:rFonts w:ascii="Georgia" w:eastAsia="Times New Roman" w:hAnsi="Georgia" w:cs="Times New Roman"/>
          <w:color w:val="000000"/>
          <w:sz w:val="27"/>
          <w:szCs w:val="27"/>
        </w:rPr>
        <w:t xml:space="preserve"> in the business </w:t>
      </w:r>
      <w:proofErr w:type="spellStart"/>
      <w:r w:rsidRPr="005E28D1">
        <w:rPr>
          <w:rFonts w:ascii="Georgia" w:eastAsia="Times New Roman" w:hAnsi="Georgia" w:cs="Times New Roman"/>
          <w:color w:val="000000"/>
          <w:sz w:val="27"/>
          <w:szCs w:val="27"/>
        </w:rPr>
        <w:t>daily</w:t>
      </w:r>
      <w:r w:rsidRPr="005E28D1">
        <w:rPr>
          <w:rFonts w:ascii="Georgia" w:eastAsia="Times New Roman" w:hAnsi="Georgia" w:cs="Times New Roman"/>
          <w:i/>
          <w:iCs/>
          <w:color w:val="000000"/>
          <w:sz w:val="27"/>
          <w:szCs w:val="27"/>
        </w:rPr>
        <w:t>Vedomosti</w:t>
      </w:r>
      <w:proofErr w:type="spellEnd"/>
      <w:r w:rsidRPr="005E28D1">
        <w:rPr>
          <w:rFonts w:ascii="Georgia" w:eastAsia="Times New Roman" w:hAnsi="Georgia" w:cs="Times New Roman"/>
          <w:color w:val="000000"/>
          <w:sz w:val="27"/>
          <w:szCs w:val="27"/>
        </w:rPr>
        <w:t xml:space="preserve">. “The elite basically </w:t>
      </w:r>
      <w:proofErr w:type="gramStart"/>
      <w:r w:rsidRPr="005E28D1">
        <w:rPr>
          <w:rFonts w:ascii="Georgia" w:eastAsia="Times New Roman" w:hAnsi="Georgia" w:cs="Times New Roman"/>
          <w:color w:val="000000"/>
          <w:sz w:val="27"/>
          <w:szCs w:val="27"/>
        </w:rPr>
        <w:t>resets</w:t>
      </w:r>
      <w:proofErr w:type="gramEnd"/>
      <w:r w:rsidRPr="005E28D1">
        <w:rPr>
          <w:rFonts w:ascii="Georgia" w:eastAsia="Times New Roman" w:hAnsi="Georgia" w:cs="Times New Roman"/>
          <w:color w:val="000000"/>
          <w:sz w:val="27"/>
          <w:szCs w:val="27"/>
        </w:rPr>
        <w:t xml:space="preserve"> to zero every 20-25 years, starting over with a clean slate. Before long, either red ink or blood is spilled all over that list.”</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 xml:space="preserve">Not only have past elites been unable to pass power down to their offspring, they have often had trouble surviving themselves. </w:t>
      </w:r>
      <w:proofErr w:type="spellStart"/>
      <w:r w:rsidRPr="005E28D1">
        <w:rPr>
          <w:rFonts w:ascii="Georgia" w:eastAsia="Times New Roman" w:hAnsi="Georgia" w:cs="Times New Roman"/>
          <w:color w:val="000000"/>
          <w:sz w:val="27"/>
          <w:szCs w:val="27"/>
        </w:rPr>
        <w:t>Gudkov</w:t>
      </w:r>
      <w:proofErr w:type="spellEnd"/>
      <w:r w:rsidRPr="005E28D1">
        <w:rPr>
          <w:rFonts w:ascii="Georgia" w:eastAsia="Times New Roman" w:hAnsi="Georgia" w:cs="Times New Roman"/>
          <w:color w:val="000000"/>
          <w:sz w:val="27"/>
          <w:szCs w:val="27"/>
        </w:rPr>
        <w:t xml:space="preserve"> recalls how Count Vladimir </w:t>
      </w:r>
      <w:proofErr w:type="spellStart"/>
      <w:r w:rsidRPr="005E28D1">
        <w:rPr>
          <w:rFonts w:ascii="Georgia" w:eastAsia="Times New Roman" w:hAnsi="Georgia" w:cs="Times New Roman"/>
          <w:color w:val="000000"/>
          <w:sz w:val="27"/>
          <w:szCs w:val="27"/>
        </w:rPr>
        <w:t>Frederiks</w:t>
      </w:r>
      <w:proofErr w:type="spellEnd"/>
      <w:r w:rsidRPr="005E28D1">
        <w:rPr>
          <w:rFonts w:ascii="Georgia" w:eastAsia="Times New Roman" w:hAnsi="Georgia" w:cs="Times New Roman"/>
          <w:color w:val="000000"/>
          <w:sz w:val="27"/>
          <w:szCs w:val="27"/>
        </w:rPr>
        <w:t xml:space="preserve">, Tsar Nicholas II’s imperial household minister, died in exile—and obscurity. Ivan </w:t>
      </w:r>
      <w:proofErr w:type="spellStart"/>
      <w:r w:rsidRPr="005E28D1">
        <w:rPr>
          <w:rFonts w:ascii="Georgia" w:eastAsia="Times New Roman" w:hAnsi="Georgia" w:cs="Times New Roman"/>
          <w:color w:val="000000"/>
          <w:sz w:val="27"/>
          <w:szCs w:val="27"/>
        </w:rPr>
        <w:t>Shcheglovitov</w:t>
      </w:r>
      <w:proofErr w:type="spellEnd"/>
      <w:r w:rsidRPr="005E28D1">
        <w:rPr>
          <w:rFonts w:ascii="Georgia" w:eastAsia="Times New Roman" w:hAnsi="Georgia" w:cs="Times New Roman"/>
          <w:color w:val="000000"/>
          <w:sz w:val="27"/>
          <w:szCs w:val="27"/>
        </w:rPr>
        <w:t xml:space="preserve"> and </w:t>
      </w:r>
      <w:proofErr w:type="spellStart"/>
      <w:r w:rsidRPr="005E28D1">
        <w:rPr>
          <w:rFonts w:ascii="Georgia" w:eastAsia="Times New Roman" w:hAnsi="Georgia" w:cs="Times New Roman"/>
          <w:color w:val="000000"/>
          <w:sz w:val="27"/>
          <w:szCs w:val="27"/>
        </w:rPr>
        <w:t>Aleksandr</w:t>
      </w:r>
      <w:proofErr w:type="spellEnd"/>
      <w:r w:rsidRPr="005E28D1">
        <w:rPr>
          <w:rFonts w:ascii="Georgia" w:eastAsia="Times New Roman" w:hAnsi="Georgia" w:cs="Times New Roman"/>
          <w:color w:val="000000"/>
          <w:sz w:val="27"/>
          <w:szCs w:val="27"/>
        </w:rPr>
        <w:t xml:space="preserve"> </w:t>
      </w:r>
      <w:proofErr w:type="spellStart"/>
      <w:r w:rsidRPr="005E28D1">
        <w:rPr>
          <w:rFonts w:ascii="Georgia" w:eastAsia="Times New Roman" w:hAnsi="Georgia" w:cs="Times New Roman"/>
          <w:color w:val="000000"/>
          <w:sz w:val="27"/>
          <w:szCs w:val="27"/>
        </w:rPr>
        <w:t>Protopopov</w:t>
      </w:r>
      <w:proofErr w:type="spellEnd"/>
      <w:r w:rsidRPr="005E28D1">
        <w:rPr>
          <w:rFonts w:ascii="Georgia" w:eastAsia="Times New Roman" w:hAnsi="Georgia" w:cs="Times New Roman"/>
          <w:color w:val="000000"/>
          <w:sz w:val="27"/>
          <w:szCs w:val="27"/>
        </w:rPr>
        <w:t>, who served as chairman of the State Council and interior minister under the last tsar, were executed by the Bolsheviks in 1918.</w:t>
      </w:r>
    </w:p>
    <w:p w:rsidR="005E28D1" w:rsidRPr="005E28D1" w:rsidRDefault="005E28D1" w:rsidP="005E28D1">
      <w:pPr>
        <w:shd w:val="clear" w:color="auto" w:fill="FFFFFF"/>
        <w:spacing w:after="0"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“The elites can’t manage securing their own children’s future. Just look at the fate of the ‘Soviet nobility.’”</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 xml:space="preserve">The old Bolsheviks who came to power in 1917 were wiped out in Stalin’s Great Terror. </w:t>
      </w:r>
      <w:proofErr w:type="gramStart"/>
      <w:r w:rsidRPr="005E28D1">
        <w:rPr>
          <w:rFonts w:ascii="Georgia" w:eastAsia="Times New Roman" w:hAnsi="Georgia" w:cs="Times New Roman"/>
          <w:color w:val="000000"/>
          <w:sz w:val="27"/>
          <w:szCs w:val="27"/>
        </w:rPr>
        <w:t>And the children?</w:t>
      </w:r>
      <w:proofErr w:type="gramEnd"/>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 xml:space="preserve">“The elites can’t even manage the simple process of securing their own children’s future in Russia. Just look at the fate of the heirs of the ‘Soviet nobility’ and you’ll understand,” </w:t>
      </w:r>
      <w:proofErr w:type="spellStart"/>
      <w:r w:rsidRPr="005E28D1">
        <w:rPr>
          <w:rFonts w:ascii="Georgia" w:eastAsia="Times New Roman" w:hAnsi="Georgia" w:cs="Times New Roman"/>
          <w:color w:val="000000"/>
          <w:sz w:val="27"/>
          <w:szCs w:val="27"/>
        </w:rPr>
        <w:t>Gudkov</w:t>
      </w:r>
      <w:proofErr w:type="spellEnd"/>
      <w:r w:rsidRPr="005E28D1">
        <w:rPr>
          <w:rFonts w:ascii="Georgia" w:eastAsia="Times New Roman" w:hAnsi="Georgia" w:cs="Times New Roman"/>
          <w:color w:val="000000"/>
          <w:sz w:val="27"/>
          <w:szCs w:val="27"/>
        </w:rPr>
        <w:t xml:space="preserve"> wrote, noting that Josef Stalin’s granddaughter, Nikita Khrushchev’s son, and Leonid Brezhnev’s niece all live abroad. So does the daughter of Brezhnev-era ideologist Mikhail </w:t>
      </w:r>
      <w:proofErr w:type="spellStart"/>
      <w:r w:rsidRPr="005E28D1">
        <w:rPr>
          <w:rFonts w:ascii="Georgia" w:eastAsia="Times New Roman" w:hAnsi="Georgia" w:cs="Times New Roman"/>
          <w:color w:val="000000"/>
          <w:sz w:val="27"/>
          <w:szCs w:val="27"/>
        </w:rPr>
        <w:t>Suslov</w:t>
      </w:r>
      <w:proofErr w:type="spellEnd"/>
      <w:r w:rsidRPr="005E28D1">
        <w:rPr>
          <w:rFonts w:ascii="Georgia" w:eastAsia="Times New Roman" w:hAnsi="Georgia" w:cs="Times New Roman"/>
          <w:color w:val="000000"/>
          <w:sz w:val="27"/>
          <w:szCs w:val="27"/>
        </w:rPr>
        <w:t>. “And these are the stories that turned out happiest.”</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 xml:space="preserve">Ironically, </w:t>
      </w:r>
      <w:proofErr w:type="spellStart"/>
      <w:r w:rsidRPr="005E28D1">
        <w:rPr>
          <w:rFonts w:ascii="Georgia" w:eastAsia="Times New Roman" w:hAnsi="Georgia" w:cs="Times New Roman"/>
          <w:color w:val="000000"/>
          <w:sz w:val="27"/>
          <w:szCs w:val="27"/>
        </w:rPr>
        <w:t>Gudkov</w:t>
      </w:r>
      <w:proofErr w:type="spellEnd"/>
      <w:r w:rsidRPr="005E28D1">
        <w:rPr>
          <w:rFonts w:ascii="Georgia" w:eastAsia="Times New Roman" w:hAnsi="Georgia" w:cs="Times New Roman"/>
          <w:color w:val="000000"/>
          <w:sz w:val="27"/>
          <w:szCs w:val="27"/>
        </w:rPr>
        <w:t xml:space="preserve"> argues, it is in democratic systems that political dynasties are more stable and enduring—and leaders can retire in peace and leave the reins of power to a new generation. Authoritarian systems tend to have a problem with succession. Such regimes appear rock-solid right up until the moment they fall. And sadly, they are often replaced by something exactly the same, just with new faces.</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t>There are exceptions, of course, most notably China, which limits its leaders to two five-year terms.</w:t>
      </w:r>
    </w:p>
    <w:p w:rsidR="005E28D1" w:rsidRPr="005E28D1" w:rsidRDefault="005E28D1" w:rsidP="005E28D1">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5E28D1">
        <w:rPr>
          <w:rFonts w:ascii="Georgia" w:eastAsia="Times New Roman" w:hAnsi="Georgia" w:cs="Times New Roman"/>
          <w:color w:val="000000"/>
          <w:sz w:val="27"/>
          <w:szCs w:val="27"/>
        </w:rPr>
        <w:lastRenderedPageBreak/>
        <w:t xml:space="preserve">But Putin and his cohorts appear to “think they’re to Russia what the </w:t>
      </w:r>
      <w:proofErr w:type="spellStart"/>
      <w:r w:rsidRPr="005E28D1">
        <w:rPr>
          <w:rFonts w:ascii="Georgia" w:eastAsia="Times New Roman" w:hAnsi="Georgia" w:cs="Times New Roman"/>
          <w:color w:val="000000"/>
          <w:sz w:val="27"/>
          <w:szCs w:val="27"/>
        </w:rPr>
        <w:t>Kims</w:t>
      </w:r>
      <w:proofErr w:type="spellEnd"/>
      <w:r w:rsidRPr="005E28D1">
        <w:rPr>
          <w:rFonts w:ascii="Georgia" w:eastAsia="Times New Roman" w:hAnsi="Georgia" w:cs="Times New Roman"/>
          <w:color w:val="000000"/>
          <w:sz w:val="27"/>
          <w:szCs w:val="27"/>
        </w:rPr>
        <w:t xml:space="preserve"> are to North Korea,” </w:t>
      </w:r>
      <w:proofErr w:type="spellStart"/>
      <w:r w:rsidRPr="005E28D1">
        <w:rPr>
          <w:rFonts w:ascii="Georgia" w:eastAsia="Times New Roman" w:hAnsi="Georgia" w:cs="Times New Roman"/>
          <w:color w:val="000000"/>
          <w:sz w:val="27"/>
          <w:szCs w:val="27"/>
        </w:rPr>
        <w:t>Gudkov</w:t>
      </w:r>
      <w:proofErr w:type="spellEnd"/>
      <w:r w:rsidRPr="005E28D1">
        <w:rPr>
          <w:rFonts w:ascii="Georgia" w:eastAsia="Times New Roman" w:hAnsi="Georgia" w:cs="Times New Roman"/>
          <w:color w:val="000000"/>
          <w:sz w:val="27"/>
          <w:szCs w:val="27"/>
        </w:rPr>
        <w:t xml:space="preserve"> writes. “I’m sure every generation of self-appointed gods thinks, this time, things will last forever.”</w:t>
      </w:r>
    </w:p>
    <w:p w:rsidR="00B367C3" w:rsidRDefault="00B367C3"/>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B93"/>
    <w:multiLevelType w:val="multilevel"/>
    <w:tmpl w:val="6A6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F17EA"/>
    <w:multiLevelType w:val="multilevel"/>
    <w:tmpl w:val="20DC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B73AD"/>
    <w:multiLevelType w:val="multilevel"/>
    <w:tmpl w:val="E6B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D1"/>
    <w:rsid w:val="00000571"/>
    <w:rsid w:val="00004A8E"/>
    <w:rsid w:val="00005C6D"/>
    <w:rsid w:val="00005D80"/>
    <w:rsid w:val="00006B08"/>
    <w:rsid w:val="00006B50"/>
    <w:rsid w:val="000120FD"/>
    <w:rsid w:val="00013B71"/>
    <w:rsid w:val="00016374"/>
    <w:rsid w:val="00023128"/>
    <w:rsid w:val="00023F22"/>
    <w:rsid w:val="00026797"/>
    <w:rsid w:val="000304FD"/>
    <w:rsid w:val="000471D4"/>
    <w:rsid w:val="000473DE"/>
    <w:rsid w:val="00055C18"/>
    <w:rsid w:val="00062393"/>
    <w:rsid w:val="0007033F"/>
    <w:rsid w:val="00070B07"/>
    <w:rsid w:val="00080A79"/>
    <w:rsid w:val="00084C89"/>
    <w:rsid w:val="0008553E"/>
    <w:rsid w:val="00092B1B"/>
    <w:rsid w:val="000967C8"/>
    <w:rsid w:val="000A104B"/>
    <w:rsid w:val="000A1602"/>
    <w:rsid w:val="000B1CCA"/>
    <w:rsid w:val="000B4316"/>
    <w:rsid w:val="000B594D"/>
    <w:rsid w:val="000C23A1"/>
    <w:rsid w:val="000C7072"/>
    <w:rsid w:val="000E3963"/>
    <w:rsid w:val="000F2162"/>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2750"/>
    <w:rsid w:val="002F3B33"/>
    <w:rsid w:val="002F65A7"/>
    <w:rsid w:val="002F685B"/>
    <w:rsid w:val="00305266"/>
    <w:rsid w:val="0030647C"/>
    <w:rsid w:val="0030673A"/>
    <w:rsid w:val="003111A4"/>
    <w:rsid w:val="003179B3"/>
    <w:rsid w:val="0032298E"/>
    <w:rsid w:val="003260ED"/>
    <w:rsid w:val="003306FC"/>
    <w:rsid w:val="00333284"/>
    <w:rsid w:val="003375CC"/>
    <w:rsid w:val="003401B8"/>
    <w:rsid w:val="00345889"/>
    <w:rsid w:val="00346429"/>
    <w:rsid w:val="0035441B"/>
    <w:rsid w:val="003634D0"/>
    <w:rsid w:val="00365093"/>
    <w:rsid w:val="00367CA4"/>
    <w:rsid w:val="00371235"/>
    <w:rsid w:val="00373884"/>
    <w:rsid w:val="00375106"/>
    <w:rsid w:val="00376AB6"/>
    <w:rsid w:val="00385228"/>
    <w:rsid w:val="0039186D"/>
    <w:rsid w:val="00393D78"/>
    <w:rsid w:val="003A0A04"/>
    <w:rsid w:val="003A24DF"/>
    <w:rsid w:val="003B376F"/>
    <w:rsid w:val="003B38DE"/>
    <w:rsid w:val="003B743A"/>
    <w:rsid w:val="003C0201"/>
    <w:rsid w:val="003D2D37"/>
    <w:rsid w:val="003D3351"/>
    <w:rsid w:val="003D3BFB"/>
    <w:rsid w:val="003D5C65"/>
    <w:rsid w:val="003E037E"/>
    <w:rsid w:val="003E4017"/>
    <w:rsid w:val="003E7363"/>
    <w:rsid w:val="003F7247"/>
    <w:rsid w:val="00405018"/>
    <w:rsid w:val="00405BF2"/>
    <w:rsid w:val="00412F77"/>
    <w:rsid w:val="004206A8"/>
    <w:rsid w:val="00426185"/>
    <w:rsid w:val="00434423"/>
    <w:rsid w:val="00434971"/>
    <w:rsid w:val="004412F5"/>
    <w:rsid w:val="004413EC"/>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B777D"/>
    <w:rsid w:val="004B7A67"/>
    <w:rsid w:val="004C64A0"/>
    <w:rsid w:val="004C6DAC"/>
    <w:rsid w:val="004C6F7B"/>
    <w:rsid w:val="004D27FA"/>
    <w:rsid w:val="004D5009"/>
    <w:rsid w:val="004E3F2E"/>
    <w:rsid w:val="004E7A67"/>
    <w:rsid w:val="004F0BC9"/>
    <w:rsid w:val="004F1E1E"/>
    <w:rsid w:val="004F29CB"/>
    <w:rsid w:val="004F78A0"/>
    <w:rsid w:val="00503EA3"/>
    <w:rsid w:val="005055D6"/>
    <w:rsid w:val="00511300"/>
    <w:rsid w:val="00511DD3"/>
    <w:rsid w:val="00516271"/>
    <w:rsid w:val="00531B5D"/>
    <w:rsid w:val="00536BA5"/>
    <w:rsid w:val="00536C7E"/>
    <w:rsid w:val="00536CCF"/>
    <w:rsid w:val="005454E5"/>
    <w:rsid w:val="005524D6"/>
    <w:rsid w:val="005625BF"/>
    <w:rsid w:val="005635E0"/>
    <w:rsid w:val="00566455"/>
    <w:rsid w:val="00571149"/>
    <w:rsid w:val="005739A0"/>
    <w:rsid w:val="0057582C"/>
    <w:rsid w:val="00581321"/>
    <w:rsid w:val="00585629"/>
    <w:rsid w:val="005901E4"/>
    <w:rsid w:val="005A1CA1"/>
    <w:rsid w:val="005A5BAA"/>
    <w:rsid w:val="005A7D43"/>
    <w:rsid w:val="005B3B8D"/>
    <w:rsid w:val="005B4C09"/>
    <w:rsid w:val="005C6069"/>
    <w:rsid w:val="005D3AED"/>
    <w:rsid w:val="005D69BD"/>
    <w:rsid w:val="005E28D1"/>
    <w:rsid w:val="005E307F"/>
    <w:rsid w:val="005F1395"/>
    <w:rsid w:val="005F2C7C"/>
    <w:rsid w:val="005F7E76"/>
    <w:rsid w:val="00601B88"/>
    <w:rsid w:val="00602538"/>
    <w:rsid w:val="00611A29"/>
    <w:rsid w:val="00612E48"/>
    <w:rsid w:val="00630999"/>
    <w:rsid w:val="00634636"/>
    <w:rsid w:val="006425B0"/>
    <w:rsid w:val="00644EB3"/>
    <w:rsid w:val="00656AE9"/>
    <w:rsid w:val="00662478"/>
    <w:rsid w:val="006660D0"/>
    <w:rsid w:val="00686FB0"/>
    <w:rsid w:val="0069286A"/>
    <w:rsid w:val="00695F48"/>
    <w:rsid w:val="006A6E74"/>
    <w:rsid w:val="006B008F"/>
    <w:rsid w:val="006C2C57"/>
    <w:rsid w:val="006C2CA2"/>
    <w:rsid w:val="006C35AB"/>
    <w:rsid w:val="006C5CAB"/>
    <w:rsid w:val="006D33AB"/>
    <w:rsid w:val="006E1CF6"/>
    <w:rsid w:val="006F16CD"/>
    <w:rsid w:val="006F5237"/>
    <w:rsid w:val="00704800"/>
    <w:rsid w:val="00710952"/>
    <w:rsid w:val="00710BD7"/>
    <w:rsid w:val="007136CE"/>
    <w:rsid w:val="00716C14"/>
    <w:rsid w:val="007170EF"/>
    <w:rsid w:val="00720F6F"/>
    <w:rsid w:val="00733D51"/>
    <w:rsid w:val="00740BEA"/>
    <w:rsid w:val="00742E51"/>
    <w:rsid w:val="00745C9B"/>
    <w:rsid w:val="00750FFC"/>
    <w:rsid w:val="00756A58"/>
    <w:rsid w:val="007612B0"/>
    <w:rsid w:val="007658CD"/>
    <w:rsid w:val="007756DC"/>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6F80"/>
    <w:rsid w:val="00842ADE"/>
    <w:rsid w:val="0086150C"/>
    <w:rsid w:val="00861E6E"/>
    <w:rsid w:val="00862F40"/>
    <w:rsid w:val="00873286"/>
    <w:rsid w:val="00877DF5"/>
    <w:rsid w:val="008820F6"/>
    <w:rsid w:val="00884027"/>
    <w:rsid w:val="00887E62"/>
    <w:rsid w:val="008A2902"/>
    <w:rsid w:val="008B2270"/>
    <w:rsid w:val="008C27A7"/>
    <w:rsid w:val="008D76B7"/>
    <w:rsid w:val="0090075D"/>
    <w:rsid w:val="00900A5C"/>
    <w:rsid w:val="0090130C"/>
    <w:rsid w:val="009018C7"/>
    <w:rsid w:val="00903E92"/>
    <w:rsid w:val="00910B7F"/>
    <w:rsid w:val="009136B0"/>
    <w:rsid w:val="009236B0"/>
    <w:rsid w:val="00923BC2"/>
    <w:rsid w:val="00926EFB"/>
    <w:rsid w:val="00927800"/>
    <w:rsid w:val="0093097E"/>
    <w:rsid w:val="00931F12"/>
    <w:rsid w:val="00934F60"/>
    <w:rsid w:val="009378A1"/>
    <w:rsid w:val="009406B6"/>
    <w:rsid w:val="00944015"/>
    <w:rsid w:val="0094706D"/>
    <w:rsid w:val="009475E1"/>
    <w:rsid w:val="009556BA"/>
    <w:rsid w:val="00957018"/>
    <w:rsid w:val="009662F2"/>
    <w:rsid w:val="009721E9"/>
    <w:rsid w:val="00980AA2"/>
    <w:rsid w:val="00987AA3"/>
    <w:rsid w:val="00987AEF"/>
    <w:rsid w:val="00991D4B"/>
    <w:rsid w:val="009B1F06"/>
    <w:rsid w:val="009B7B65"/>
    <w:rsid w:val="009C7718"/>
    <w:rsid w:val="009D25B0"/>
    <w:rsid w:val="009D2932"/>
    <w:rsid w:val="009D43B4"/>
    <w:rsid w:val="009D70A0"/>
    <w:rsid w:val="009E04D0"/>
    <w:rsid w:val="009E2AC9"/>
    <w:rsid w:val="009F1B5C"/>
    <w:rsid w:val="009F777C"/>
    <w:rsid w:val="00A07716"/>
    <w:rsid w:val="00A10163"/>
    <w:rsid w:val="00A239D4"/>
    <w:rsid w:val="00A262F2"/>
    <w:rsid w:val="00A31C27"/>
    <w:rsid w:val="00A35C2D"/>
    <w:rsid w:val="00A45DD2"/>
    <w:rsid w:val="00A50143"/>
    <w:rsid w:val="00A5018F"/>
    <w:rsid w:val="00A5520F"/>
    <w:rsid w:val="00A6784E"/>
    <w:rsid w:val="00A81F03"/>
    <w:rsid w:val="00AA3C88"/>
    <w:rsid w:val="00AA43CC"/>
    <w:rsid w:val="00AA6945"/>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2630D"/>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E19E4"/>
    <w:rsid w:val="00BF1A40"/>
    <w:rsid w:val="00BF26BB"/>
    <w:rsid w:val="00BF5ACD"/>
    <w:rsid w:val="00BF6C4F"/>
    <w:rsid w:val="00BF70A4"/>
    <w:rsid w:val="00C11245"/>
    <w:rsid w:val="00C25953"/>
    <w:rsid w:val="00C33CEA"/>
    <w:rsid w:val="00C375DB"/>
    <w:rsid w:val="00C42AF4"/>
    <w:rsid w:val="00C5454D"/>
    <w:rsid w:val="00C55ACA"/>
    <w:rsid w:val="00C60D83"/>
    <w:rsid w:val="00C6592C"/>
    <w:rsid w:val="00C6656B"/>
    <w:rsid w:val="00C736B4"/>
    <w:rsid w:val="00C75BBE"/>
    <w:rsid w:val="00C82185"/>
    <w:rsid w:val="00C875C3"/>
    <w:rsid w:val="00CA0044"/>
    <w:rsid w:val="00CA573F"/>
    <w:rsid w:val="00CA6D67"/>
    <w:rsid w:val="00CC066B"/>
    <w:rsid w:val="00CC1F1A"/>
    <w:rsid w:val="00CC276C"/>
    <w:rsid w:val="00CD5016"/>
    <w:rsid w:val="00CD7797"/>
    <w:rsid w:val="00CE648B"/>
    <w:rsid w:val="00CE663E"/>
    <w:rsid w:val="00CE6891"/>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3663"/>
    <w:rsid w:val="00D74369"/>
    <w:rsid w:val="00D77E94"/>
    <w:rsid w:val="00D85BEC"/>
    <w:rsid w:val="00D909BB"/>
    <w:rsid w:val="00D97580"/>
    <w:rsid w:val="00DA0832"/>
    <w:rsid w:val="00DA1D17"/>
    <w:rsid w:val="00DA588E"/>
    <w:rsid w:val="00DA6A69"/>
    <w:rsid w:val="00DB1297"/>
    <w:rsid w:val="00DB4ED1"/>
    <w:rsid w:val="00DB6977"/>
    <w:rsid w:val="00DB7C1F"/>
    <w:rsid w:val="00DC2136"/>
    <w:rsid w:val="00DC2BF4"/>
    <w:rsid w:val="00DC2C80"/>
    <w:rsid w:val="00DD3CE9"/>
    <w:rsid w:val="00DE1010"/>
    <w:rsid w:val="00DE1C9F"/>
    <w:rsid w:val="00DF0A66"/>
    <w:rsid w:val="00DF0A8D"/>
    <w:rsid w:val="00DF13AE"/>
    <w:rsid w:val="00DF3352"/>
    <w:rsid w:val="00DF3A80"/>
    <w:rsid w:val="00E018DF"/>
    <w:rsid w:val="00E05944"/>
    <w:rsid w:val="00E134EA"/>
    <w:rsid w:val="00E2558A"/>
    <w:rsid w:val="00E3456C"/>
    <w:rsid w:val="00E35AE0"/>
    <w:rsid w:val="00E40868"/>
    <w:rsid w:val="00E44B00"/>
    <w:rsid w:val="00E50A89"/>
    <w:rsid w:val="00E5279C"/>
    <w:rsid w:val="00E527FC"/>
    <w:rsid w:val="00E61F5A"/>
    <w:rsid w:val="00E64206"/>
    <w:rsid w:val="00E653F5"/>
    <w:rsid w:val="00E67B1D"/>
    <w:rsid w:val="00E860C7"/>
    <w:rsid w:val="00EA6A39"/>
    <w:rsid w:val="00EB07ED"/>
    <w:rsid w:val="00EB15B7"/>
    <w:rsid w:val="00EB3CAE"/>
    <w:rsid w:val="00EB5CD7"/>
    <w:rsid w:val="00EC2E39"/>
    <w:rsid w:val="00EC5EE3"/>
    <w:rsid w:val="00ED08CF"/>
    <w:rsid w:val="00ED6B23"/>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2B57"/>
    <w:rsid w:val="00F54930"/>
    <w:rsid w:val="00F55529"/>
    <w:rsid w:val="00F562AC"/>
    <w:rsid w:val="00F57C80"/>
    <w:rsid w:val="00F646D0"/>
    <w:rsid w:val="00F71307"/>
    <w:rsid w:val="00F71A8C"/>
    <w:rsid w:val="00F747CA"/>
    <w:rsid w:val="00F768AE"/>
    <w:rsid w:val="00F8296D"/>
    <w:rsid w:val="00F866B6"/>
    <w:rsid w:val="00F937DC"/>
    <w:rsid w:val="00F95D6F"/>
    <w:rsid w:val="00FA00C0"/>
    <w:rsid w:val="00FA3F7F"/>
    <w:rsid w:val="00FA492C"/>
    <w:rsid w:val="00FA5C9F"/>
    <w:rsid w:val="00FA6446"/>
    <w:rsid w:val="00FB2594"/>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E28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D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E28D1"/>
    <w:rPr>
      <w:rFonts w:ascii="Times New Roman" w:eastAsia="Times New Roman" w:hAnsi="Times New Roman" w:cs="Times New Roman"/>
      <w:b/>
      <w:bCs/>
      <w:sz w:val="24"/>
      <w:szCs w:val="24"/>
    </w:rPr>
  </w:style>
  <w:style w:type="paragraph" w:customStyle="1" w:styleId="dek">
    <w:name w:val="dek"/>
    <w:basedOn w:val="Normal"/>
    <w:rsid w:val="005E2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5E28D1"/>
  </w:style>
  <w:style w:type="character" w:styleId="Hyperlink">
    <w:name w:val="Hyperlink"/>
    <w:basedOn w:val="DefaultParagraphFont"/>
    <w:uiPriority w:val="99"/>
    <w:semiHidden/>
    <w:unhideWhenUsed/>
    <w:rsid w:val="005E28D1"/>
    <w:rPr>
      <w:color w:val="0000FF"/>
      <w:u w:val="single"/>
    </w:rPr>
  </w:style>
  <w:style w:type="character" w:customStyle="1" w:styleId="apple-converted-space">
    <w:name w:val="apple-converted-space"/>
    <w:basedOn w:val="DefaultParagraphFont"/>
    <w:rsid w:val="005E28D1"/>
  </w:style>
  <w:style w:type="paragraph" w:styleId="NormalWeb">
    <w:name w:val="Normal (Web)"/>
    <w:basedOn w:val="Normal"/>
    <w:uiPriority w:val="99"/>
    <w:semiHidden/>
    <w:unhideWhenUsed/>
    <w:rsid w:val="005E28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8D1"/>
    <w:rPr>
      <w:i/>
      <w:iCs/>
    </w:rPr>
  </w:style>
  <w:style w:type="paragraph" w:styleId="BalloonText">
    <w:name w:val="Balloon Text"/>
    <w:basedOn w:val="Normal"/>
    <w:link w:val="BalloonTextChar"/>
    <w:uiPriority w:val="99"/>
    <w:semiHidden/>
    <w:unhideWhenUsed/>
    <w:rsid w:val="005E2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E28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D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E28D1"/>
    <w:rPr>
      <w:rFonts w:ascii="Times New Roman" w:eastAsia="Times New Roman" w:hAnsi="Times New Roman" w:cs="Times New Roman"/>
      <w:b/>
      <w:bCs/>
      <w:sz w:val="24"/>
      <w:szCs w:val="24"/>
    </w:rPr>
  </w:style>
  <w:style w:type="paragraph" w:customStyle="1" w:styleId="dek">
    <w:name w:val="dek"/>
    <w:basedOn w:val="Normal"/>
    <w:rsid w:val="005E2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5E28D1"/>
  </w:style>
  <w:style w:type="character" w:styleId="Hyperlink">
    <w:name w:val="Hyperlink"/>
    <w:basedOn w:val="DefaultParagraphFont"/>
    <w:uiPriority w:val="99"/>
    <w:semiHidden/>
    <w:unhideWhenUsed/>
    <w:rsid w:val="005E28D1"/>
    <w:rPr>
      <w:color w:val="0000FF"/>
      <w:u w:val="single"/>
    </w:rPr>
  </w:style>
  <w:style w:type="character" w:customStyle="1" w:styleId="apple-converted-space">
    <w:name w:val="apple-converted-space"/>
    <w:basedOn w:val="DefaultParagraphFont"/>
    <w:rsid w:val="005E28D1"/>
  </w:style>
  <w:style w:type="paragraph" w:styleId="NormalWeb">
    <w:name w:val="Normal (Web)"/>
    <w:basedOn w:val="Normal"/>
    <w:uiPriority w:val="99"/>
    <w:semiHidden/>
    <w:unhideWhenUsed/>
    <w:rsid w:val="005E28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8D1"/>
    <w:rPr>
      <w:i/>
      <w:iCs/>
    </w:rPr>
  </w:style>
  <w:style w:type="paragraph" w:styleId="BalloonText">
    <w:name w:val="Balloon Text"/>
    <w:basedOn w:val="Normal"/>
    <w:link w:val="BalloonTextChar"/>
    <w:uiPriority w:val="99"/>
    <w:semiHidden/>
    <w:unhideWhenUsed/>
    <w:rsid w:val="005E2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8827">
      <w:bodyDiv w:val="1"/>
      <w:marLeft w:val="0"/>
      <w:marRight w:val="0"/>
      <w:marTop w:val="0"/>
      <w:marBottom w:val="0"/>
      <w:divBdr>
        <w:top w:val="none" w:sz="0" w:space="0" w:color="auto"/>
        <w:left w:val="none" w:sz="0" w:space="0" w:color="auto"/>
        <w:bottom w:val="none" w:sz="0" w:space="0" w:color="auto"/>
        <w:right w:val="none" w:sz="0" w:space="0" w:color="auto"/>
      </w:divBdr>
      <w:divsChild>
        <w:div w:id="528565557">
          <w:marLeft w:val="0"/>
          <w:marRight w:val="0"/>
          <w:marTop w:val="0"/>
          <w:marBottom w:val="0"/>
          <w:divBdr>
            <w:top w:val="none" w:sz="0" w:space="0" w:color="auto"/>
            <w:left w:val="none" w:sz="0" w:space="0" w:color="auto"/>
            <w:bottom w:val="none" w:sz="0" w:space="0" w:color="auto"/>
            <w:right w:val="none" w:sz="0" w:space="0" w:color="auto"/>
          </w:divBdr>
          <w:divsChild>
            <w:div w:id="1270963483">
              <w:marLeft w:val="0"/>
              <w:marRight w:val="0"/>
              <w:marTop w:val="0"/>
              <w:marBottom w:val="0"/>
              <w:divBdr>
                <w:top w:val="none" w:sz="0" w:space="0" w:color="auto"/>
                <w:left w:val="none" w:sz="0" w:space="0" w:color="auto"/>
                <w:bottom w:val="none" w:sz="0" w:space="0" w:color="auto"/>
                <w:right w:val="none" w:sz="0" w:space="0" w:color="auto"/>
              </w:divBdr>
              <w:divsChild>
                <w:div w:id="1367487214">
                  <w:marLeft w:val="0"/>
                  <w:marRight w:val="0"/>
                  <w:marTop w:val="0"/>
                  <w:marBottom w:val="0"/>
                  <w:divBdr>
                    <w:top w:val="none" w:sz="0" w:space="0" w:color="auto"/>
                    <w:left w:val="none" w:sz="0" w:space="0" w:color="auto"/>
                    <w:bottom w:val="none" w:sz="0" w:space="0" w:color="auto"/>
                    <w:right w:val="none" w:sz="0" w:space="0" w:color="auto"/>
                  </w:divBdr>
                  <w:divsChild>
                    <w:div w:id="1354308021">
                      <w:marLeft w:val="0"/>
                      <w:marRight w:val="0"/>
                      <w:marTop w:val="0"/>
                      <w:marBottom w:val="0"/>
                      <w:divBdr>
                        <w:top w:val="none" w:sz="0" w:space="0" w:color="auto"/>
                        <w:left w:val="none" w:sz="0" w:space="0" w:color="auto"/>
                        <w:bottom w:val="none" w:sz="0" w:space="0" w:color="auto"/>
                        <w:right w:val="none" w:sz="0" w:space="0" w:color="auto"/>
                      </w:divBdr>
                    </w:div>
                  </w:divsChild>
                </w:div>
                <w:div w:id="1909416128">
                  <w:marLeft w:val="0"/>
                  <w:marRight w:val="0"/>
                  <w:marTop w:val="0"/>
                  <w:marBottom w:val="0"/>
                  <w:divBdr>
                    <w:top w:val="none" w:sz="0" w:space="0" w:color="auto"/>
                    <w:left w:val="none" w:sz="0" w:space="0" w:color="auto"/>
                    <w:bottom w:val="none" w:sz="0" w:space="0" w:color="auto"/>
                    <w:right w:val="none" w:sz="0" w:space="0" w:color="auto"/>
                  </w:divBdr>
                </w:div>
              </w:divsChild>
            </w:div>
            <w:div w:id="2145846753">
              <w:marLeft w:val="0"/>
              <w:marRight w:val="0"/>
              <w:marTop w:val="0"/>
              <w:marBottom w:val="0"/>
              <w:divBdr>
                <w:top w:val="none" w:sz="0" w:space="0" w:color="auto"/>
                <w:left w:val="none" w:sz="0" w:space="0" w:color="auto"/>
                <w:bottom w:val="none" w:sz="0" w:space="0" w:color="auto"/>
                <w:right w:val="none" w:sz="0" w:space="0" w:color="auto"/>
              </w:divBdr>
              <w:divsChild>
                <w:div w:id="1948342528">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 w:id="958335431">
          <w:marLeft w:val="0"/>
          <w:marRight w:val="0"/>
          <w:marTop w:val="450"/>
          <w:marBottom w:val="450"/>
          <w:divBdr>
            <w:top w:val="none" w:sz="0" w:space="0" w:color="auto"/>
            <w:left w:val="none" w:sz="0" w:space="0" w:color="auto"/>
            <w:bottom w:val="none" w:sz="0" w:space="0" w:color="auto"/>
            <w:right w:val="none" w:sz="0" w:space="0" w:color="auto"/>
          </w:divBdr>
          <w:divsChild>
            <w:div w:id="7870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investigates/special-report/russia-capitalism-daughters/" TargetMode="External"/><Relationship Id="rId3" Type="http://schemas.microsoft.com/office/2007/relationships/stylesWithEffects" Target="stylesWithEffects.xml"/><Relationship Id="rId7" Type="http://schemas.openxmlformats.org/officeDocument/2006/relationships/hyperlink" Target="http://www.theatlantic.com/author/brian-whit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heatlantic.com/international/archive/2015/10/putin-russia-obama-kasparov/412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2015-11-18T16:41:00Z</dcterms:created>
  <dcterms:modified xsi:type="dcterms:W3CDTF">2015-11-18T16:43:00Z</dcterms:modified>
</cp:coreProperties>
</file>