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EFF2" w14:textId="77777777" w:rsidR="00877A67" w:rsidRPr="00877A67" w:rsidRDefault="00877A67" w:rsidP="00877A67">
      <w:pPr>
        <w:shd w:val="clear" w:color="auto" w:fill="FFFFFF"/>
        <w:spacing w:after="0" w:line="240" w:lineRule="auto"/>
        <w:outlineLvl w:val="0"/>
        <w:rPr>
          <w:rFonts w:ascii="Tahoma" w:eastAsia="Times New Roman" w:hAnsi="Tahoma" w:cs="Tahoma"/>
          <w:b/>
          <w:bCs/>
          <w:color w:val="000000"/>
          <w:kern w:val="36"/>
          <w:sz w:val="30"/>
          <w:szCs w:val="30"/>
        </w:rPr>
      </w:pPr>
      <w:bookmarkStart w:id="0" w:name="_GoBack"/>
      <w:bookmarkEnd w:id="0"/>
      <w:r w:rsidRPr="00877A67">
        <w:rPr>
          <w:rFonts w:ascii="Palatino" w:eastAsia="Times New Roman" w:hAnsi="Palatino" w:cs="Tahoma"/>
          <w:color w:val="121212"/>
          <w:spacing w:val="-5"/>
          <w:kern w:val="36"/>
          <w:sz w:val="54"/>
          <w:szCs w:val="54"/>
        </w:rPr>
        <w:t>China finally starts to write a proper civil code</w:t>
      </w:r>
    </w:p>
    <w:p w14:paraId="7C7EE729" w14:textId="77777777" w:rsidR="00877A67" w:rsidRPr="00877A67" w:rsidRDefault="00877A67" w:rsidP="00877A67">
      <w:pPr>
        <w:shd w:val="clear" w:color="auto" w:fill="FFFFFF"/>
        <w:spacing w:after="240" w:line="240" w:lineRule="auto"/>
        <w:rPr>
          <w:rFonts w:ascii="Palatino" w:eastAsia="Times New Roman" w:hAnsi="Palatino" w:cs="Tahoma"/>
          <w:i/>
          <w:iCs/>
          <w:color w:val="121212"/>
          <w:sz w:val="30"/>
          <w:szCs w:val="30"/>
        </w:rPr>
      </w:pPr>
      <w:r w:rsidRPr="00877A67">
        <w:rPr>
          <w:rFonts w:ascii="Palatino" w:eastAsia="Times New Roman" w:hAnsi="Palatino" w:cs="Tahoma"/>
          <w:i/>
          <w:iCs/>
          <w:color w:val="121212"/>
          <w:sz w:val="30"/>
          <w:szCs w:val="30"/>
        </w:rPr>
        <w:t>But the party will remain the final judge</w:t>
      </w:r>
    </w:p>
    <w:p w14:paraId="2B76FE57" w14:textId="77777777" w:rsidR="00877A67" w:rsidRPr="00877A67" w:rsidRDefault="00877A67" w:rsidP="00877A67">
      <w:pPr>
        <w:shd w:val="clear" w:color="auto" w:fill="FFFFFF"/>
        <w:spacing w:after="0" w:line="240" w:lineRule="auto"/>
        <w:rPr>
          <w:rFonts w:ascii="Tahoma" w:eastAsia="Times New Roman" w:hAnsi="Tahoma" w:cs="Tahoma"/>
          <w:color w:val="000000"/>
          <w:sz w:val="30"/>
          <w:szCs w:val="30"/>
        </w:rPr>
      </w:pPr>
      <w:r>
        <w:rPr>
          <w:rFonts w:ascii="Tahoma" w:eastAsia="Times New Roman" w:hAnsi="Tahoma" w:cs="Tahoma"/>
          <w:noProof/>
          <w:color w:val="000000"/>
          <w:sz w:val="30"/>
          <w:szCs w:val="30"/>
        </w:rPr>
        <w:drawing>
          <wp:inline distT="0" distB="0" distL="0" distR="0" wp14:anchorId="3C14B4C6" wp14:editId="0167D94A">
            <wp:extent cx="3609975" cy="2032507"/>
            <wp:effectExtent l="0" t="0" r="0" b="6350"/>
            <wp:docPr id="1" name="Picture 1" descr="http://cdn.static-economist.com/sites/default/files/images/2017/03/articles/main/20170318_cnp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s/2017/03/articles/main/20170318_cnp5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2564" cy="2039595"/>
                    </a:xfrm>
                    <a:prstGeom prst="rect">
                      <a:avLst/>
                    </a:prstGeom>
                    <a:noFill/>
                    <a:ln>
                      <a:noFill/>
                    </a:ln>
                  </pic:spPr>
                </pic:pic>
              </a:graphicData>
            </a:graphic>
          </wp:inline>
        </w:drawing>
      </w:r>
    </w:p>
    <w:p w14:paraId="0F081F8F" w14:textId="77777777" w:rsidR="00877A67" w:rsidRPr="00877A67" w:rsidRDefault="00877A67" w:rsidP="00877A67">
      <w:pPr>
        <w:shd w:val="clear" w:color="auto" w:fill="FFFFFF"/>
        <w:spacing w:after="0" w:line="240" w:lineRule="auto"/>
        <w:rPr>
          <w:rFonts w:ascii="Tahoma" w:eastAsia="Times New Roman" w:hAnsi="Tahoma" w:cs="Tahoma"/>
          <w:color w:val="000000"/>
          <w:sz w:val="30"/>
          <w:szCs w:val="30"/>
        </w:rPr>
      </w:pPr>
      <w:r w:rsidRPr="00877A67">
        <w:rPr>
          <w:rFonts w:ascii="Tahoma" w:eastAsia="Times New Roman" w:hAnsi="Tahoma" w:cs="Tahoma"/>
          <w:color w:val="000000"/>
          <w:sz w:val="30"/>
          <w:szCs w:val="30"/>
        </w:rPr>
        <w:t>Mar 16th 2017</w:t>
      </w:r>
      <w:r w:rsidRPr="00877A67">
        <w:rPr>
          <w:rFonts w:ascii="Tahoma" w:eastAsia="Times New Roman" w:hAnsi="Tahoma" w:cs="Tahoma"/>
          <w:color w:val="7A7A7A"/>
          <w:spacing w:val="4"/>
          <w:sz w:val="21"/>
          <w:szCs w:val="21"/>
        </w:rPr>
        <w:t>| BEIJING</w:t>
      </w:r>
    </w:p>
    <w:p w14:paraId="45AF5D28" w14:textId="77777777" w:rsidR="00877A67" w:rsidRPr="00877A67" w:rsidRDefault="00877A67" w:rsidP="00877A67">
      <w:pPr>
        <w:shd w:val="clear" w:color="auto" w:fill="FFFFFF"/>
        <w:spacing w:after="0" w:line="240" w:lineRule="auto"/>
        <w:rPr>
          <w:rFonts w:ascii="Arial" w:eastAsia="Times New Roman" w:hAnsi="Arial" w:cs="Arial"/>
          <w:color w:val="0000FF"/>
          <w:sz w:val="24"/>
          <w:szCs w:val="24"/>
          <w:bdr w:val="none" w:sz="0" w:space="0" w:color="auto" w:frame="1"/>
        </w:rPr>
      </w:pPr>
      <w:r w:rsidRPr="00877A67">
        <w:rPr>
          <w:rFonts w:ascii="Tahoma" w:eastAsia="Times New Roman" w:hAnsi="Tahoma" w:cs="Tahoma"/>
          <w:color w:val="000000"/>
          <w:sz w:val="30"/>
          <w:szCs w:val="30"/>
        </w:rPr>
        <w:fldChar w:fldCharType="begin"/>
      </w:r>
      <w:r w:rsidRPr="00877A67">
        <w:rPr>
          <w:rFonts w:ascii="Tahoma" w:eastAsia="Times New Roman" w:hAnsi="Tahoma" w:cs="Tahoma"/>
          <w:color w:val="000000"/>
          <w:sz w:val="30"/>
          <w:szCs w:val="30"/>
        </w:rPr>
        <w:instrText xml:space="preserve"> HYPERLINK "http://www.economist.com/node/21718878/comments" </w:instrText>
      </w:r>
      <w:r w:rsidRPr="00877A67">
        <w:rPr>
          <w:rFonts w:ascii="Tahoma" w:eastAsia="Times New Roman" w:hAnsi="Tahoma" w:cs="Tahoma"/>
          <w:color w:val="000000"/>
          <w:sz w:val="30"/>
          <w:szCs w:val="30"/>
        </w:rPr>
        <w:fldChar w:fldCharType="separate"/>
      </w:r>
    </w:p>
    <w:p w14:paraId="7395A7D0" w14:textId="77777777" w:rsidR="00877A67" w:rsidRPr="00877A67" w:rsidRDefault="00877A67" w:rsidP="00564A26">
      <w:pPr>
        <w:shd w:val="clear" w:color="auto" w:fill="FFFFFF"/>
        <w:spacing w:after="0" w:line="240" w:lineRule="auto"/>
        <w:rPr>
          <w:rFonts w:ascii="Palatino" w:eastAsia="Times New Roman" w:hAnsi="Palatino" w:cs="Tahoma"/>
          <w:color w:val="121212"/>
          <w:sz w:val="30"/>
          <w:szCs w:val="30"/>
        </w:rPr>
      </w:pPr>
      <w:r w:rsidRPr="00877A67">
        <w:rPr>
          <w:rFonts w:ascii="Tahoma" w:eastAsia="Times New Roman" w:hAnsi="Tahoma" w:cs="Tahoma"/>
          <w:color w:val="000000"/>
          <w:sz w:val="30"/>
          <w:szCs w:val="30"/>
        </w:rPr>
        <w:fldChar w:fldCharType="end"/>
      </w:r>
      <w:r w:rsidRPr="00877A67">
        <w:rPr>
          <w:rFonts w:ascii="Palatino" w:eastAsia="Times New Roman" w:hAnsi="Palatino" w:cs="Tahoma"/>
          <w:color w:val="121212"/>
          <w:sz w:val="30"/>
          <w:szCs w:val="30"/>
        </w:rPr>
        <w:t>THE National People’s Congress (NPC), China’s rubber-stamp parliament, wrapped up its annual session on March 15th. Usually its business is unremarkable. This year, however, a piece of legislation that was passed on the final day may prove unusually important. It is known by the unlovely name of the General Principles of Civil Law. It sets the stage for China to pass its first civil code, an overarching law governing legal disputes other than those involving crimes.</w:t>
      </w:r>
    </w:p>
    <w:p w14:paraId="4F53C010"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 xml:space="preserve">China has a civil-law system, which means that statutes are essential reference for judges. (In common-law countries such as Britain and America, verdicts are also decided according to precedent: </w:t>
      </w:r>
      <w:proofErr w:type="spellStart"/>
      <w:r w:rsidRPr="00877A67">
        <w:rPr>
          <w:rFonts w:ascii="Palatino" w:eastAsia="Times New Roman" w:hAnsi="Palatino" w:cs="Tahoma"/>
          <w:color w:val="121212"/>
          <w:sz w:val="30"/>
          <w:szCs w:val="30"/>
        </w:rPr>
        <w:t>ie</w:t>
      </w:r>
      <w:proofErr w:type="spellEnd"/>
      <w:r w:rsidRPr="00877A67">
        <w:rPr>
          <w:rFonts w:ascii="Palatino" w:eastAsia="Times New Roman" w:hAnsi="Palatino" w:cs="Tahoma"/>
          <w:color w:val="121212"/>
          <w:sz w:val="30"/>
          <w:szCs w:val="30"/>
        </w:rPr>
        <w:t>, previous rulings by courts.) But under Communist rule, China has muddled through without a unified civil code. It has bits of one. It passed an inheritance law in 1985, a contract law in 1999 and a property law in 2007. But there are big gaps and inconsistencies. The Supreme People’s Court, the highest judicial authority, issues directives in an attempt to sort these out.</w:t>
      </w:r>
    </w:p>
    <w:p w14:paraId="5AFBF60F"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 xml:space="preserve">The country has been trying to write a civil code since 1954. But China’s then ruler, Mao Zedong, was lukewarm about it—he did not want any law that might restrict his power. China’s current leaders are far keener to have one. They hope it will provide a stable legal </w:t>
      </w:r>
      <w:r w:rsidRPr="00877A67">
        <w:rPr>
          <w:rFonts w:ascii="Palatino" w:eastAsia="Times New Roman" w:hAnsi="Palatino" w:cs="Tahoma"/>
          <w:color w:val="121212"/>
          <w:sz w:val="30"/>
          <w:szCs w:val="30"/>
        </w:rPr>
        <w:lastRenderedPageBreak/>
        <w:t>framework for a rapidly evolving society racked by increasingly complex disputes. In 2014 they decided to try again, aiming to write one by 2020. This week’s approval of the code’s general principles is the first fruit. It covers everything from individual rights and the statute of limitations to whether fetuses can own property (they can).</w:t>
      </w:r>
    </w:p>
    <w:p w14:paraId="0F1B8BE6"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The preamble updates and expands one that was adopted in 1986, when the legal system still looked much like the Soviet Union’s. In defining a company, for example, the old principles talked only about state-owned or collective enterprises, as well as joint ventures with foreign firms. The new preamble has a more useful definition: “a legal entity established for the purposes of making profits”. The old version did not mention privacy. The new one says citizens have a right to it. The old principles said that “where there is no provision of law, activities must be in accordance with state policy.” Strikingly, that clause has been deleted.</w:t>
      </w:r>
    </w:p>
    <w:tbl>
      <w:tblPr>
        <w:tblW w:w="5000" w:type="pct"/>
        <w:tblCellSpacing w:w="0" w:type="dxa"/>
        <w:tblCellMar>
          <w:left w:w="0" w:type="dxa"/>
          <w:right w:w="0" w:type="dxa"/>
        </w:tblCellMar>
        <w:tblLook w:val="04A0" w:firstRow="1" w:lastRow="0" w:firstColumn="1" w:lastColumn="0" w:noHBand="0" w:noVBand="1"/>
      </w:tblPr>
      <w:tblGrid>
        <w:gridCol w:w="9360"/>
      </w:tblGrid>
      <w:tr w:rsidR="00877A67" w:rsidRPr="00877A67" w14:paraId="615097E8" w14:textId="77777777" w:rsidTr="00877A67">
        <w:trPr>
          <w:tblCellSpacing w:w="0" w:type="dxa"/>
        </w:trPr>
        <w:tc>
          <w:tcPr>
            <w:tcW w:w="0" w:type="auto"/>
            <w:vAlign w:val="center"/>
            <w:hideMark/>
          </w:tcPr>
          <w:p w14:paraId="2ED29FFE" w14:textId="77777777" w:rsidR="00877A67" w:rsidRPr="00877A67" w:rsidRDefault="00877A67" w:rsidP="00877A67">
            <w:pPr>
              <w:spacing w:after="0" w:line="240" w:lineRule="auto"/>
              <w:divId w:val="699360469"/>
              <w:rPr>
                <w:rFonts w:ascii="Times New Roman" w:eastAsia="Times New Roman" w:hAnsi="Times New Roman" w:cs="Times New Roman"/>
                <w:sz w:val="24"/>
                <w:szCs w:val="24"/>
              </w:rPr>
            </w:pPr>
            <w:r w:rsidRPr="00877A67">
              <w:rPr>
                <w:rFonts w:ascii="Arial" w:eastAsia="Times New Roman" w:hAnsi="Arial" w:cs="Arial"/>
                <w:color w:val="000000"/>
                <w:sz w:val="24"/>
                <w:szCs w:val="24"/>
                <w:bdr w:val="none" w:sz="0" w:space="0" w:color="auto" w:frame="1"/>
              </w:rPr>
              <w:t>Advertisement</w:t>
            </w:r>
          </w:p>
        </w:tc>
      </w:tr>
      <w:tr w:rsidR="00877A67" w:rsidRPr="00877A67" w14:paraId="1FC6D297" w14:textId="77777777" w:rsidTr="00877A67">
        <w:trPr>
          <w:tblCellSpacing w:w="0" w:type="dxa"/>
        </w:trPr>
        <w:tc>
          <w:tcPr>
            <w:tcW w:w="0" w:type="auto"/>
            <w:vAlign w:val="center"/>
            <w:hideMark/>
          </w:tcPr>
          <w:p w14:paraId="6BE087CE" w14:textId="77777777" w:rsidR="00877A67" w:rsidRPr="00877A67" w:rsidRDefault="00877A67" w:rsidP="00877A67">
            <w:pPr>
              <w:spacing w:after="0" w:line="240" w:lineRule="auto"/>
              <w:rPr>
                <w:rFonts w:ascii="Times New Roman" w:eastAsia="Times New Roman" w:hAnsi="Times New Roman" w:cs="Times New Roman"/>
                <w:sz w:val="24"/>
                <w:szCs w:val="24"/>
              </w:rPr>
            </w:pPr>
          </w:p>
        </w:tc>
      </w:tr>
    </w:tbl>
    <w:p w14:paraId="29899BEF"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Some of the new principles have been set out before. Privacy rights, for example, are in the tort bill of 2009. But their inclusion in the revised preamble gives them more authority.</w:t>
      </w:r>
    </w:p>
    <w:p w14:paraId="1F2FF8B1"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 xml:space="preserve">Not all the changes are for the better. In a section on protecting personal reputations, the new preamble makes it an offence to defame “heroes and martyrs”. That is likely to have a chilling effect on historical inquiry. </w:t>
      </w:r>
      <w:proofErr w:type="spellStart"/>
      <w:r w:rsidRPr="00877A67">
        <w:rPr>
          <w:rFonts w:ascii="Palatino" w:eastAsia="Times New Roman" w:hAnsi="Palatino" w:cs="Tahoma"/>
          <w:color w:val="121212"/>
          <w:sz w:val="30"/>
          <w:szCs w:val="30"/>
        </w:rPr>
        <w:t>Qiao</w:t>
      </w:r>
      <w:proofErr w:type="spellEnd"/>
      <w:r w:rsidRPr="00877A67">
        <w:rPr>
          <w:rFonts w:ascii="Palatino" w:eastAsia="Times New Roman" w:hAnsi="Palatino" w:cs="Tahoma"/>
          <w:color w:val="121212"/>
          <w:sz w:val="30"/>
          <w:szCs w:val="30"/>
        </w:rPr>
        <w:t xml:space="preserve"> </w:t>
      </w:r>
      <w:proofErr w:type="spellStart"/>
      <w:r w:rsidRPr="00877A67">
        <w:rPr>
          <w:rFonts w:ascii="Palatino" w:eastAsia="Times New Roman" w:hAnsi="Palatino" w:cs="Tahoma"/>
          <w:color w:val="121212"/>
          <w:sz w:val="30"/>
          <w:szCs w:val="30"/>
        </w:rPr>
        <w:t>Xiaoyang</w:t>
      </w:r>
      <w:proofErr w:type="spellEnd"/>
      <w:r w:rsidRPr="00877A67">
        <w:rPr>
          <w:rFonts w:ascii="Palatino" w:eastAsia="Times New Roman" w:hAnsi="Palatino" w:cs="Tahoma"/>
          <w:color w:val="121212"/>
          <w:sz w:val="30"/>
          <w:szCs w:val="30"/>
        </w:rPr>
        <w:t>, the head of the NPC’s law committee, says the civil code “upholds private rights”. But the ones mentioned in the law, such as the rights to life, health, and reputation, do not cover the full range.</w:t>
      </w:r>
    </w:p>
    <w:p w14:paraId="0E64621D" w14:textId="77777777" w:rsidR="00877A67" w:rsidRPr="00877A67" w:rsidRDefault="00877A67" w:rsidP="00877A67">
      <w:pPr>
        <w:shd w:val="clear" w:color="auto" w:fill="FFFFFF"/>
        <w:spacing w:before="100" w:beforeAutospacing="1" w:after="100" w:afterAutospacing="1" w:line="240" w:lineRule="auto"/>
        <w:rPr>
          <w:rFonts w:ascii="Palatino" w:eastAsia="Times New Roman" w:hAnsi="Palatino" w:cs="Tahoma"/>
          <w:color w:val="121212"/>
          <w:sz w:val="30"/>
          <w:szCs w:val="30"/>
        </w:rPr>
      </w:pPr>
      <w:r w:rsidRPr="00877A67">
        <w:rPr>
          <w:rFonts w:ascii="Palatino" w:eastAsia="Times New Roman" w:hAnsi="Palatino" w:cs="Tahoma"/>
          <w:color w:val="121212"/>
          <w:sz w:val="30"/>
          <w:szCs w:val="30"/>
        </w:rPr>
        <w:t>A civil code—embracing laws of property, contract, inheritance, family and marriage—will not guarantee fairness. The Communist Party will continue to ignore the law when it wants to. But for all the legal system’s flaws, many people still use it. The code may make it less opaque and outdated, and judges’ lives easier.</w:t>
      </w:r>
    </w:p>
    <w:sectPr w:rsidR="00877A67" w:rsidRPr="00877A67" w:rsidSect="00564A26">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82AC1"/>
    <w:multiLevelType w:val="multilevel"/>
    <w:tmpl w:val="F41C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67"/>
    <w:rsid w:val="003174ED"/>
    <w:rsid w:val="00564A26"/>
    <w:rsid w:val="006E677B"/>
    <w:rsid w:val="00877A67"/>
    <w:rsid w:val="0089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899B"/>
  <w15:docId w15:val="{4599E430-8454-42FC-A89E-EC6A6A88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77A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7A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7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7A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7A67"/>
    <w:rPr>
      <w:rFonts w:ascii="Times New Roman" w:eastAsia="Times New Roman" w:hAnsi="Times New Roman" w:cs="Times New Roman"/>
      <w:b/>
      <w:bCs/>
      <w:sz w:val="27"/>
      <w:szCs w:val="27"/>
    </w:rPr>
  </w:style>
  <w:style w:type="character" w:customStyle="1" w:styleId="flytitle-and-titletitle">
    <w:name w:val="flytitle-and-title__title"/>
    <w:basedOn w:val="DefaultParagraphFont"/>
    <w:rsid w:val="00877A67"/>
  </w:style>
  <w:style w:type="paragraph" w:customStyle="1" w:styleId="blog-postrubric">
    <w:name w:val="blog-post__rubric"/>
    <w:basedOn w:val="Normal"/>
    <w:rsid w:val="00877A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A67"/>
    <w:rPr>
      <w:color w:val="0000FF"/>
      <w:u w:val="single"/>
    </w:rPr>
  </w:style>
  <w:style w:type="character" w:customStyle="1" w:styleId="apple-converted-space">
    <w:name w:val="apple-converted-space"/>
    <w:basedOn w:val="DefaultParagraphFont"/>
    <w:rsid w:val="00877A67"/>
  </w:style>
  <w:style w:type="character" w:customStyle="1" w:styleId="blog-postlocation-created">
    <w:name w:val="blog-post__location-created"/>
    <w:basedOn w:val="DefaultParagraphFont"/>
    <w:rsid w:val="00877A67"/>
  </w:style>
  <w:style w:type="paragraph" w:styleId="NormalWeb">
    <w:name w:val="Normal (Web)"/>
    <w:basedOn w:val="Normal"/>
    <w:uiPriority w:val="99"/>
    <w:semiHidden/>
    <w:unhideWhenUsed/>
    <w:rsid w:val="00877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postcomments-contentwrapper">
    <w:name w:val="blog-post__comments-contentwrapper"/>
    <w:basedOn w:val="DefaultParagraphFont"/>
    <w:rsid w:val="00877A67"/>
  </w:style>
  <w:style w:type="paragraph" w:styleId="BalloonText">
    <w:name w:val="Balloon Text"/>
    <w:basedOn w:val="Normal"/>
    <w:link w:val="BalloonTextChar"/>
    <w:uiPriority w:val="99"/>
    <w:semiHidden/>
    <w:unhideWhenUsed/>
    <w:rsid w:val="0087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18464">
      <w:bodyDiv w:val="1"/>
      <w:marLeft w:val="0"/>
      <w:marRight w:val="0"/>
      <w:marTop w:val="0"/>
      <w:marBottom w:val="0"/>
      <w:divBdr>
        <w:top w:val="none" w:sz="0" w:space="0" w:color="auto"/>
        <w:left w:val="none" w:sz="0" w:space="0" w:color="auto"/>
        <w:bottom w:val="none" w:sz="0" w:space="0" w:color="auto"/>
        <w:right w:val="none" w:sz="0" w:space="0" w:color="auto"/>
      </w:divBdr>
      <w:divsChild>
        <w:div w:id="258609397">
          <w:marLeft w:val="0"/>
          <w:marRight w:val="0"/>
          <w:marTop w:val="100"/>
          <w:marBottom w:val="100"/>
          <w:divBdr>
            <w:top w:val="none" w:sz="0" w:space="0" w:color="auto"/>
            <w:left w:val="none" w:sz="0" w:space="0" w:color="auto"/>
            <w:bottom w:val="none" w:sz="0" w:space="0" w:color="auto"/>
            <w:right w:val="none" w:sz="0" w:space="0" w:color="auto"/>
          </w:divBdr>
          <w:divsChild>
            <w:div w:id="1301809139">
              <w:marLeft w:val="0"/>
              <w:marRight w:val="0"/>
              <w:marTop w:val="450"/>
              <w:marBottom w:val="450"/>
              <w:divBdr>
                <w:top w:val="none" w:sz="0" w:space="0" w:color="auto"/>
                <w:left w:val="none" w:sz="0" w:space="0" w:color="auto"/>
                <w:bottom w:val="none" w:sz="0" w:space="0" w:color="auto"/>
                <w:right w:val="none" w:sz="0" w:space="0" w:color="auto"/>
              </w:divBdr>
              <w:divsChild>
                <w:div w:id="1016884905">
                  <w:marLeft w:val="0"/>
                  <w:marRight w:val="0"/>
                  <w:marTop w:val="0"/>
                  <w:marBottom w:val="0"/>
                  <w:divBdr>
                    <w:top w:val="none" w:sz="0" w:space="0" w:color="auto"/>
                    <w:left w:val="none" w:sz="0" w:space="0" w:color="auto"/>
                    <w:bottom w:val="none" w:sz="0" w:space="0" w:color="auto"/>
                    <w:right w:val="none" w:sz="0" w:space="0" w:color="auto"/>
                  </w:divBdr>
                  <w:divsChild>
                    <w:div w:id="1639073783">
                      <w:marLeft w:val="0"/>
                      <w:marRight w:val="0"/>
                      <w:marTop w:val="0"/>
                      <w:marBottom w:val="0"/>
                      <w:divBdr>
                        <w:top w:val="none" w:sz="0" w:space="0" w:color="auto"/>
                        <w:left w:val="none" w:sz="0" w:space="0" w:color="auto"/>
                        <w:bottom w:val="none" w:sz="0" w:space="0" w:color="auto"/>
                        <w:right w:val="none" w:sz="0" w:space="0" w:color="auto"/>
                      </w:divBdr>
                      <w:divsChild>
                        <w:div w:id="252325500">
                          <w:marLeft w:val="0"/>
                          <w:marRight w:val="0"/>
                          <w:marTop w:val="0"/>
                          <w:marBottom w:val="0"/>
                          <w:divBdr>
                            <w:top w:val="none" w:sz="0" w:space="0" w:color="auto"/>
                            <w:left w:val="none" w:sz="0" w:space="0" w:color="auto"/>
                            <w:bottom w:val="none" w:sz="0" w:space="0" w:color="auto"/>
                            <w:right w:val="none" w:sz="0" w:space="0" w:color="auto"/>
                          </w:divBdr>
                        </w:div>
                      </w:divsChild>
                    </w:div>
                    <w:div w:id="2146502746">
                      <w:marLeft w:val="0"/>
                      <w:marRight w:val="0"/>
                      <w:marTop w:val="0"/>
                      <w:marBottom w:val="0"/>
                      <w:divBdr>
                        <w:top w:val="none" w:sz="0" w:space="0" w:color="auto"/>
                        <w:left w:val="none" w:sz="0" w:space="0" w:color="auto"/>
                        <w:bottom w:val="none" w:sz="0" w:space="0" w:color="auto"/>
                        <w:right w:val="none" w:sz="0" w:space="0" w:color="auto"/>
                      </w:divBdr>
                      <w:divsChild>
                        <w:div w:id="1465386972">
                          <w:marLeft w:val="0"/>
                          <w:marRight w:val="0"/>
                          <w:marTop w:val="0"/>
                          <w:marBottom w:val="0"/>
                          <w:divBdr>
                            <w:top w:val="single" w:sz="6" w:space="0" w:color="D7D7D7"/>
                            <w:left w:val="none" w:sz="0" w:space="0" w:color="auto"/>
                            <w:bottom w:val="single" w:sz="6" w:space="0" w:color="D7D7D7"/>
                            <w:right w:val="none" w:sz="0" w:space="0" w:color="auto"/>
                          </w:divBdr>
                          <w:divsChild>
                            <w:div w:id="17964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827">
                      <w:marLeft w:val="0"/>
                      <w:marRight w:val="0"/>
                      <w:marTop w:val="348"/>
                      <w:marBottom w:val="0"/>
                      <w:divBdr>
                        <w:top w:val="none" w:sz="0" w:space="0" w:color="auto"/>
                        <w:left w:val="none" w:sz="0" w:space="0" w:color="auto"/>
                        <w:bottom w:val="none" w:sz="0" w:space="0" w:color="auto"/>
                        <w:right w:val="none" w:sz="0" w:space="0" w:color="auto"/>
                      </w:divBdr>
                      <w:divsChild>
                        <w:div w:id="1851528108">
                          <w:marLeft w:val="0"/>
                          <w:marRight w:val="267"/>
                          <w:marTop w:val="0"/>
                          <w:marBottom w:val="360"/>
                          <w:divBdr>
                            <w:top w:val="single" w:sz="2" w:space="0" w:color="D7D7D7"/>
                            <w:left w:val="single" w:sz="12" w:space="0" w:color="D7D7D7"/>
                            <w:bottom w:val="single" w:sz="12" w:space="0" w:color="D7D7D7"/>
                            <w:right w:val="single" w:sz="12" w:space="0" w:color="D7D7D7"/>
                          </w:divBdr>
                          <w:divsChild>
                            <w:div w:id="662663437">
                              <w:marLeft w:val="0"/>
                              <w:marRight w:val="0"/>
                              <w:marTop w:val="0"/>
                              <w:marBottom w:val="0"/>
                              <w:divBdr>
                                <w:top w:val="none" w:sz="0" w:space="0" w:color="auto"/>
                                <w:left w:val="none" w:sz="0" w:space="0" w:color="auto"/>
                                <w:bottom w:val="none" w:sz="0" w:space="0" w:color="auto"/>
                                <w:right w:val="none" w:sz="0" w:space="0" w:color="auto"/>
                              </w:divBdr>
                            </w:div>
                            <w:div w:id="815296245">
                              <w:marLeft w:val="0"/>
                              <w:marRight w:val="0"/>
                              <w:marTop w:val="0"/>
                              <w:marBottom w:val="0"/>
                              <w:divBdr>
                                <w:top w:val="none" w:sz="0" w:space="0" w:color="auto"/>
                                <w:left w:val="none" w:sz="0" w:space="0" w:color="auto"/>
                                <w:bottom w:val="none" w:sz="0" w:space="0" w:color="auto"/>
                                <w:right w:val="none" w:sz="0" w:space="0" w:color="auto"/>
                              </w:divBdr>
                            </w:div>
                            <w:div w:id="107092970">
                              <w:marLeft w:val="0"/>
                              <w:marRight w:val="0"/>
                              <w:marTop w:val="0"/>
                              <w:marBottom w:val="0"/>
                              <w:divBdr>
                                <w:top w:val="none" w:sz="0" w:space="0" w:color="auto"/>
                                <w:left w:val="none" w:sz="0" w:space="0" w:color="auto"/>
                                <w:bottom w:val="none" w:sz="0" w:space="0" w:color="auto"/>
                                <w:right w:val="none" w:sz="0" w:space="0" w:color="auto"/>
                              </w:divBdr>
                            </w:div>
                            <w:div w:id="1775400165">
                              <w:marLeft w:val="0"/>
                              <w:marRight w:val="0"/>
                              <w:marTop w:val="0"/>
                              <w:marBottom w:val="0"/>
                              <w:divBdr>
                                <w:top w:val="none" w:sz="0" w:space="0" w:color="auto"/>
                                <w:left w:val="none" w:sz="0" w:space="0" w:color="auto"/>
                                <w:bottom w:val="none" w:sz="0" w:space="0" w:color="auto"/>
                                <w:right w:val="none" w:sz="0" w:space="0" w:color="auto"/>
                              </w:divBdr>
                            </w:div>
                            <w:div w:id="174462413">
                              <w:marLeft w:val="0"/>
                              <w:marRight w:val="0"/>
                              <w:marTop w:val="0"/>
                              <w:marBottom w:val="0"/>
                              <w:divBdr>
                                <w:top w:val="none" w:sz="0" w:space="0" w:color="auto"/>
                                <w:left w:val="none" w:sz="0" w:space="0" w:color="auto"/>
                                <w:bottom w:val="none" w:sz="0" w:space="0" w:color="auto"/>
                                <w:right w:val="none" w:sz="0" w:space="0" w:color="auto"/>
                              </w:divBdr>
                            </w:div>
                            <w:div w:id="2034454065">
                              <w:marLeft w:val="0"/>
                              <w:marRight w:val="0"/>
                              <w:marTop w:val="0"/>
                              <w:marBottom w:val="0"/>
                              <w:divBdr>
                                <w:top w:val="none" w:sz="0" w:space="0" w:color="auto"/>
                                <w:left w:val="none" w:sz="0" w:space="0" w:color="auto"/>
                                <w:bottom w:val="none" w:sz="0" w:space="0" w:color="auto"/>
                                <w:right w:val="none" w:sz="0" w:space="0" w:color="auto"/>
                              </w:divBdr>
                            </w:div>
                            <w:div w:id="319114235">
                              <w:marLeft w:val="0"/>
                              <w:marRight w:val="0"/>
                              <w:marTop w:val="0"/>
                              <w:marBottom w:val="0"/>
                              <w:divBdr>
                                <w:top w:val="none" w:sz="0" w:space="0" w:color="auto"/>
                                <w:left w:val="none" w:sz="0" w:space="0" w:color="auto"/>
                                <w:bottom w:val="none" w:sz="0" w:space="0" w:color="auto"/>
                                <w:right w:val="none" w:sz="0" w:space="0" w:color="auto"/>
                              </w:divBdr>
                            </w:div>
                            <w:div w:id="219753512">
                              <w:marLeft w:val="0"/>
                              <w:marRight w:val="0"/>
                              <w:marTop w:val="0"/>
                              <w:marBottom w:val="0"/>
                              <w:divBdr>
                                <w:top w:val="none" w:sz="0" w:space="0" w:color="auto"/>
                                <w:left w:val="none" w:sz="0" w:space="0" w:color="auto"/>
                                <w:bottom w:val="none" w:sz="0" w:space="0" w:color="auto"/>
                                <w:right w:val="none" w:sz="0" w:space="0" w:color="auto"/>
                              </w:divBdr>
                            </w:div>
                            <w:div w:id="417020096">
                              <w:marLeft w:val="0"/>
                              <w:marRight w:val="0"/>
                              <w:marTop w:val="0"/>
                              <w:marBottom w:val="0"/>
                              <w:divBdr>
                                <w:top w:val="none" w:sz="0" w:space="0" w:color="auto"/>
                                <w:left w:val="none" w:sz="0" w:space="0" w:color="auto"/>
                                <w:bottom w:val="none" w:sz="0" w:space="0" w:color="auto"/>
                                <w:right w:val="none" w:sz="0" w:space="0" w:color="auto"/>
                              </w:divBdr>
                            </w:div>
                            <w:div w:id="751778500">
                              <w:marLeft w:val="0"/>
                              <w:marRight w:val="0"/>
                              <w:marTop w:val="0"/>
                              <w:marBottom w:val="0"/>
                              <w:divBdr>
                                <w:top w:val="none" w:sz="0" w:space="0" w:color="auto"/>
                                <w:left w:val="none" w:sz="0" w:space="0" w:color="auto"/>
                                <w:bottom w:val="none" w:sz="0" w:space="0" w:color="auto"/>
                                <w:right w:val="none" w:sz="0" w:space="0" w:color="auto"/>
                              </w:divBdr>
                            </w:div>
                            <w:div w:id="1033962156">
                              <w:marLeft w:val="0"/>
                              <w:marRight w:val="0"/>
                              <w:marTop w:val="0"/>
                              <w:marBottom w:val="0"/>
                              <w:divBdr>
                                <w:top w:val="none" w:sz="0" w:space="0" w:color="auto"/>
                                <w:left w:val="none" w:sz="0" w:space="0" w:color="auto"/>
                                <w:bottom w:val="none" w:sz="0" w:space="0" w:color="auto"/>
                                <w:right w:val="none" w:sz="0" w:space="0" w:color="auto"/>
                              </w:divBdr>
                            </w:div>
                            <w:div w:id="448858686">
                              <w:marLeft w:val="0"/>
                              <w:marRight w:val="0"/>
                              <w:marTop w:val="0"/>
                              <w:marBottom w:val="0"/>
                              <w:divBdr>
                                <w:top w:val="none" w:sz="0" w:space="0" w:color="auto"/>
                                <w:left w:val="none" w:sz="0" w:space="0" w:color="auto"/>
                                <w:bottom w:val="none" w:sz="0" w:space="0" w:color="auto"/>
                                <w:right w:val="none" w:sz="0" w:space="0" w:color="auto"/>
                              </w:divBdr>
                            </w:div>
                            <w:div w:id="1819884534">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 w:id="216668733">
                          <w:marLeft w:val="0"/>
                          <w:marRight w:val="0"/>
                          <w:marTop w:val="0"/>
                          <w:marBottom w:val="0"/>
                          <w:divBdr>
                            <w:top w:val="none" w:sz="0" w:space="0" w:color="auto"/>
                            <w:left w:val="none" w:sz="0" w:space="0" w:color="auto"/>
                            <w:bottom w:val="none" w:sz="0" w:space="0" w:color="auto"/>
                            <w:right w:val="none" w:sz="0" w:space="0" w:color="auto"/>
                          </w:divBdr>
                          <w:divsChild>
                            <w:div w:id="2142651674">
                              <w:marLeft w:val="0"/>
                              <w:marRight w:val="0"/>
                              <w:marTop w:val="0"/>
                              <w:marBottom w:val="225"/>
                              <w:divBdr>
                                <w:top w:val="none" w:sz="0" w:space="0" w:color="auto"/>
                                <w:left w:val="none" w:sz="0" w:space="0" w:color="auto"/>
                                <w:bottom w:val="none" w:sz="0" w:space="0" w:color="auto"/>
                                <w:right w:val="none" w:sz="0" w:space="0" w:color="auto"/>
                              </w:divBdr>
                              <w:divsChild>
                                <w:div w:id="950669927">
                                  <w:marLeft w:val="0"/>
                                  <w:marRight w:val="0"/>
                                  <w:marTop w:val="0"/>
                                  <w:marBottom w:val="0"/>
                                  <w:divBdr>
                                    <w:top w:val="none" w:sz="0" w:space="0" w:color="auto"/>
                                    <w:left w:val="none" w:sz="0" w:space="0" w:color="auto"/>
                                    <w:bottom w:val="none" w:sz="0" w:space="0" w:color="auto"/>
                                    <w:right w:val="none" w:sz="0" w:space="0" w:color="auto"/>
                                  </w:divBdr>
                                  <w:divsChild>
                                    <w:div w:id="6993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852091">
                  <w:marLeft w:val="0"/>
                  <w:marRight w:val="0"/>
                  <w:marTop w:val="0"/>
                  <w:marBottom w:val="240"/>
                  <w:divBdr>
                    <w:top w:val="single" w:sz="6" w:space="0" w:color="D7D7D7"/>
                    <w:left w:val="none" w:sz="0" w:space="0" w:color="auto"/>
                    <w:bottom w:val="none" w:sz="0" w:space="0" w:color="auto"/>
                    <w:right w:val="none" w:sz="0" w:space="0" w:color="auto"/>
                  </w:divBdr>
                  <w:divsChild>
                    <w:div w:id="2032997446">
                      <w:marLeft w:val="0"/>
                      <w:marRight w:val="0"/>
                      <w:marTop w:val="0"/>
                      <w:marBottom w:val="240"/>
                      <w:divBdr>
                        <w:top w:val="none" w:sz="0" w:space="0" w:color="auto"/>
                        <w:left w:val="none" w:sz="0" w:space="0" w:color="auto"/>
                        <w:bottom w:val="single" w:sz="6" w:space="0" w:color="D7D7D7"/>
                        <w:right w:val="none" w:sz="0" w:space="0" w:color="auto"/>
                      </w:divBdr>
                      <w:divsChild>
                        <w:div w:id="433132025">
                          <w:marLeft w:val="171"/>
                          <w:marRight w:val="0"/>
                          <w:marTop w:val="0"/>
                          <w:marBottom w:val="0"/>
                          <w:divBdr>
                            <w:top w:val="none" w:sz="0" w:space="0" w:color="auto"/>
                            <w:left w:val="none" w:sz="0" w:space="0" w:color="auto"/>
                            <w:bottom w:val="none" w:sz="0" w:space="0" w:color="auto"/>
                            <w:right w:val="none" w:sz="0" w:space="0" w:color="auto"/>
                          </w:divBdr>
                        </w:div>
                      </w:divsChild>
                    </w:div>
                    <w:div w:id="15853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cp:lastPrinted>2019-03-26T11:46:00Z</cp:lastPrinted>
  <dcterms:created xsi:type="dcterms:W3CDTF">2020-03-30T15:06:00Z</dcterms:created>
  <dcterms:modified xsi:type="dcterms:W3CDTF">2020-03-30T15:06:00Z</dcterms:modified>
</cp:coreProperties>
</file>