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3" w:rsidRDefault="00BF0A7C" w:rsidP="00BF0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A7C">
        <w:rPr>
          <w:rFonts w:ascii="Times New Roman" w:hAnsi="Times New Roman" w:cs="Times New Roman"/>
          <w:b/>
          <w:sz w:val="32"/>
          <w:szCs w:val="32"/>
        </w:rPr>
        <w:t>A NATION IN TURMOIL</w:t>
      </w: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weaknesses of the Articles of Confederation. Be certain that you can explain why each is, in fact, a weakness.</w:t>
      </w: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 list of evidence that supports the assertion that </w:t>
      </w:r>
      <w:r w:rsidRPr="00BF0A7C">
        <w:rPr>
          <w:rFonts w:ascii="Times New Roman" w:hAnsi="Times New Roman" w:cs="Times New Roman"/>
          <w:sz w:val="24"/>
          <w:szCs w:val="24"/>
          <w:u w:val="single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(international and interstate) was in turmoil from 1776-1787.</w:t>
      </w: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 list of evidence that supports the assertion that </w:t>
      </w:r>
      <w:r w:rsidRPr="00BF0A7C">
        <w:rPr>
          <w:rFonts w:ascii="Times New Roman" w:hAnsi="Times New Roman" w:cs="Times New Roman"/>
          <w:sz w:val="24"/>
          <w:szCs w:val="24"/>
          <w:u w:val="single"/>
        </w:rPr>
        <w:t>finance</w:t>
      </w:r>
      <w:r>
        <w:rPr>
          <w:rFonts w:ascii="Times New Roman" w:hAnsi="Times New Roman" w:cs="Times New Roman"/>
          <w:sz w:val="24"/>
          <w:szCs w:val="24"/>
        </w:rPr>
        <w:t xml:space="preserve"> (international and interstate) was in turmoil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1776-1787.</w:t>
      </w: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P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P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 list of evidence that supports the assertion that </w:t>
      </w:r>
      <w:r>
        <w:rPr>
          <w:rFonts w:ascii="Times New Roman" w:hAnsi="Times New Roman" w:cs="Times New Roman"/>
          <w:sz w:val="24"/>
          <w:szCs w:val="24"/>
          <w:u w:val="single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(international and interstate) </w:t>
      </w:r>
      <w:r>
        <w:rPr>
          <w:rFonts w:ascii="Times New Roman" w:hAnsi="Times New Roman" w:cs="Times New Roman"/>
          <w:sz w:val="24"/>
          <w:szCs w:val="24"/>
        </w:rPr>
        <w:t>were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turmoil from 1776-1787.</w:t>
      </w: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P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Pr="00BF0A7C" w:rsidRDefault="00BF0A7C" w:rsidP="00BF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 list of evidence that supports the assertion that </w:t>
      </w:r>
      <w:r>
        <w:rPr>
          <w:rFonts w:ascii="Times New Roman" w:hAnsi="Times New Roman" w:cs="Times New Roman"/>
          <w:sz w:val="24"/>
          <w:szCs w:val="24"/>
          <w:u w:val="single"/>
        </w:rPr>
        <w:t>internal unrest</w:t>
      </w:r>
      <w:r>
        <w:rPr>
          <w:rFonts w:ascii="Times New Roman" w:hAnsi="Times New Roman" w:cs="Times New Roman"/>
          <w:sz w:val="24"/>
          <w:szCs w:val="24"/>
        </w:rPr>
        <w:t xml:space="preserve"> was creating</w:t>
      </w:r>
      <w:r>
        <w:rPr>
          <w:rFonts w:ascii="Times New Roman" w:hAnsi="Times New Roman" w:cs="Times New Roman"/>
          <w:sz w:val="24"/>
          <w:szCs w:val="24"/>
        </w:rPr>
        <w:t xml:space="preserve"> turmoil from 1776-1787.</w:t>
      </w:r>
    </w:p>
    <w:p w:rsidR="00BF0A7C" w:rsidRPr="00BF0A7C" w:rsidRDefault="00BF0A7C" w:rsidP="00BF0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p w:rsidR="00BF0A7C" w:rsidRPr="00BF0A7C" w:rsidRDefault="00BF0A7C" w:rsidP="00BF0A7C">
      <w:pPr>
        <w:rPr>
          <w:rFonts w:ascii="Times New Roman" w:hAnsi="Times New Roman" w:cs="Times New Roman"/>
          <w:sz w:val="24"/>
          <w:szCs w:val="24"/>
        </w:rPr>
      </w:pPr>
    </w:p>
    <w:sectPr w:rsidR="00BF0A7C" w:rsidRPr="00BF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31005"/>
    <w:multiLevelType w:val="hybridMultilevel"/>
    <w:tmpl w:val="8FE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C"/>
    <w:rsid w:val="00182C65"/>
    <w:rsid w:val="00393384"/>
    <w:rsid w:val="00B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D773"/>
  <w15:chartTrackingRefBased/>
  <w15:docId w15:val="{96FBF65F-D708-4336-95E9-88B8733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2017-09-29T15:28:00Z</dcterms:created>
  <dcterms:modified xsi:type="dcterms:W3CDTF">2017-09-29T15:35:00Z</dcterms:modified>
</cp:coreProperties>
</file>